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42" w:rsidRDefault="00C24C42" w:rsidP="00A67BE6">
      <w:pPr>
        <w:pStyle w:val="Nadpis1"/>
        <w:spacing w:line="240" w:lineRule="atLeast"/>
        <w:jc w:val="center"/>
        <w:rPr>
          <w:rFonts w:asciiTheme="minorHAnsi" w:hAnsiTheme="minorHAnsi"/>
          <w:sz w:val="32"/>
          <w:szCs w:val="32"/>
        </w:rPr>
      </w:pPr>
      <w:bookmarkStart w:id="0" w:name="_GoBack"/>
      <w:bookmarkEnd w:id="0"/>
    </w:p>
    <w:p w:rsidR="00C24C42" w:rsidRPr="00C24C42" w:rsidRDefault="00C24C42" w:rsidP="00C24C42"/>
    <w:p w:rsidR="00A67BE6" w:rsidRPr="00C24C42" w:rsidRDefault="00A67BE6" w:rsidP="00A67BE6">
      <w:pPr>
        <w:pStyle w:val="Nadpis1"/>
        <w:spacing w:line="240" w:lineRule="atLeast"/>
        <w:jc w:val="center"/>
        <w:rPr>
          <w:rFonts w:asciiTheme="minorHAnsi" w:hAnsiTheme="minorHAnsi"/>
          <w:sz w:val="32"/>
          <w:szCs w:val="32"/>
        </w:rPr>
      </w:pPr>
      <w:r w:rsidRPr="00C24C42">
        <w:rPr>
          <w:rFonts w:asciiTheme="minorHAnsi" w:hAnsiTheme="minorHAnsi"/>
          <w:sz w:val="32"/>
          <w:szCs w:val="32"/>
        </w:rPr>
        <w:t>CoSol - EET klient</w:t>
      </w:r>
    </w:p>
    <w:p w:rsidR="00735D66" w:rsidRPr="00C24C42" w:rsidRDefault="00735D66" w:rsidP="00A67BE6">
      <w:pPr>
        <w:pStyle w:val="Nadpis1"/>
        <w:spacing w:line="240" w:lineRule="atLeast"/>
        <w:jc w:val="center"/>
        <w:rPr>
          <w:rFonts w:asciiTheme="minorHAnsi" w:hAnsiTheme="minorHAnsi"/>
          <w:sz w:val="32"/>
          <w:szCs w:val="32"/>
          <w:lang w:val="en-US"/>
        </w:rPr>
      </w:pPr>
      <w:r w:rsidRPr="00C24C42">
        <w:rPr>
          <w:rFonts w:asciiTheme="minorHAnsi" w:hAnsiTheme="minorHAnsi"/>
          <w:sz w:val="32"/>
          <w:szCs w:val="32"/>
          <w:lang w:val="en-US"/>
        </w:rPr>
        <w:t>Cool Solutions</w:t>
      </w:r>
    </w:p>
    <w:p w:rsidR="00A67BE6" w:rsidRPr="00C24C42" w:rsidRDefault="00A67BE6" w:rsidP="00A67BE6">
      <w:pPr>
        <w:pStyle w:val="Nadpis1"/>
        <w:spacing w:line="240" w:lineRule="atLeast"/>
        <w:jc w:val="center"/>
        <w:rPr>
          <w:rFonts w:asciiTheme="minorHAnsi" w:hAnsiTheme="minorHAnsi"/>
          <w:sz w:val="32"/>
          <w:szCs w:val="32"/>
        </w:rPr>
      </w:pPr>
    </w:p>
    <w:p w:rsidR="00A67BE6" w:rsidRPr="00C24C42" w:rsidRDefault="00A67BE6" w:rsidP="00A67BE6">
      <w:pPr>
        <w:pStyle w:val="Nadpis1"/>
        <w:spacing w:line="240" w:lineRule="atLeast"/>
        <w:jc w:val="center"/>
        <w:rPr>
          <w:rFonts w:asciiTheme="minorHAnsi" w:hAnsiTheme="minorHAnsi"/>
          <w:sz w:val="32"/>
          <w:szCs w:val="32"/>
        </w:rPr>
      </w:pPr>
    </w:p>
    <w:p w:rsidR="00735D66" w:rsidRPr="00C24C42" w:rsidRDefault="00735D66" w:rsidP="00A67BE6">
      <w:pPr>
        <w:pStyle w:val="Nadpis1"/>
        <w:spacing w:line="240" w:lineRule="atLeast"/>
        <w:jc w:val="center"/>
        <w:rPr>
          <w:rFonts w:asciiTheme="minorHAnsi" w:hAnsiTheme="minorHAnsi"/>
          <w:sz w:val="32"/>
          <w:szCs w:val="32"/>
        </w:rPr>
      </w:pPr>
      <w:r w:rsidRPr="00C24C42">
        <w:rPr>
          <w:rFonts w:asciiTheme="minorHAnsi" w:hAnsiTheme="minorHAnsi"/>
          <w:sz w:val="32"/>
          <w:szCs w:val="32"/>
        </w:rPr>
        <w:t>Návod k použití a postup instalace</w:t>
      </w:r>
    </w:p>
    <w:p w:rsidR="00A67BE6" w:rsidRDefault="00A67BE6" w:rsidP="00A67BE6"/>
    <w:p w:rsidR="00C24C42" w:rsidRDefault="00C24C42" w:rsidP="00A67BE6"/>
    <w:p w:rsidR="00A67BE6" w:rsidRPr="00A67BE6" w:rsidRDefault="00A67BE6" w:rsidP="00A67BE6"/>
    <w:p w:rsidR="00735D66" w:rsidRPr="00C54EEC" w:rsidRDefault="00735D66" w:rsidP="00A67BE6">
      <w:pPr>
        <w:pStyle w:val="Nadpis2"/>
        <w:rPr>
          <w:rFonts w:asciiTheme="minorHAnsi" w:hAnsiTheme="minorHAnsi"/>
        </w:rPr>
      </w:pPr>
      <w:r w:rsidRPr="00C54EEC">
        <w:rPr>
          <w:rFonts w:asciiTheme="minorHAnsi" w:hAnsiTheme="minorHAnsi"/>
        </w:rPr>
        <w:t>Stažení a instalace programu</w:t>
      </w:r>
    </w:p>
    <w:p w:rsidR="00C54EEC" w:rsidRPr="00C93326" w:rsidRDefault="002844F9" w:rsidP="00F8334A">
      <w:pPr>
        <w:spacing w:line="240" w:lineRule="auto"/>
        <w:jc w:val="both"/>
        <w:rPr>
          <w:sz w:val="18"/>
          <w:szCs w:val="18"/>
          <w:lang w:val="en-US"/>
        </w:rPr>
      </w:pPr>
      <w:r w:rsidRPr="00C93326">
        <w:rPr>
          <w:sz w:val="18"/>
          <w:szCs w:val="18"/>
        </w:rPr>
        <w:t xml:space="preserve">Instalátor programu lze stáhnout na stránkách </w:t>
      </w:r>
      <w:hyperlink r:id="rId6" w:history="1">
        <w:r w:rsidR="00B267D8" w:rsidRPr="00B267D8">
          <w:rPr>
            <w:rStyle w:val="Hypertextovodkaz"/>
            <w:sz w:val="18"/>
            <w:szCs w:val="18"/>
          </w:rPr>
          <w:t>http://</w:t>
        </w:r>
        <w:r w:rsidRPr="00B267D8">
          <w:rPr>
            <w:rStyle w:val="Hypertextovodkaz"/>
            <w:i/>
            <w:sz w:val="18"/>
            <w:szCs w:val="18"/>
          </w:rPr>
          <w:t>www.plavec.wz.cz/</w:t>
        </w:r>
        <w:r w:rsidR="00992B7B" w:rsidRPr="00B267D8">
          <w:rPr>
            <w:rStyle w:val="Hypertextovodkaz"/>
            <w:i/>
            <w:sz w:val="18"/>
            <w:szCs w:val="18"/>
          </w:rPr>
          <w:t>eet</w:t>
        </w:r>
        <w:r w:rsidRPr="00B267D8">
          <w:rPr>
            <w:rStyle w:val="Hypertextovodkaz"/>
            <w:i/>
            <w:sz w:val="18"/>
            <w:szCs w:val="18"/>
          </w:rPr>
          <w:t>.htm</w:t>
        </w:r>
      </w:hyperlink>
      <w:r w:rsidRPr="00C93326">
        <w:rPr>
          <w:sz w:val="18"/>
          <w:szCs w:val="18"/>
        </w:rPr>
        <w:t>. Po uložení instalátoru do vašeho počítače instalátor spusťte a postupujte dle pokynů instalátoru dále. Pokud se jedn</w:t>
      </w:r>
      <w:r w:rsidR="00F8334A">
        <w:rPr>
          <w:sz w:val="18"/>
          <w:szCs w:val="18"/>
        </w:rPr>
        <w:t>á</w:t>
      </w:r>
      <w:r w:rsidRPr="00C93326">
        <w:rPr>
          <w:sz w:val="18"/>
          <w:szCs w:val="18"/>
        </w:rPr>
        <w:t xml:space="preserve"> o první instalaci na vá</w:t>
      </w:r>
      <w:r w:rsidR="00F8334A">
        <w:rPr>
          <w:sz w:val="18"/>
          <w:szCs w:val="18"/>
        </w:rPr>
        <w:t>š</w:t>
      </w:r>
      <w:r w:rsidRPr="00C93326">
        <w:rPr>
          <w:sz w:val="18"/>
          <w:szCs w:val="18"/>
        </w:rPr>
        <w:t xml:space="preserve"> počítač, vytvoří se složka </w:t>
      </w:r>
      <w:r w:rsidRPr="007C6EB1">
        <w:rPr>
          <w:i/>
          <w:sz w:val="18"/>
          <w:szCs w:val="18"/>
        </w:rPr>
        <w:t>CoSol EET klient</w:t>
      </w:r>
      <w:r w:rsidRPr="00C93326">
        <w:rPr>
          <w:sz w:val="18"/>
          <w:szCs w:val="18"/>
        </w:rPr>
        <w:t xml:space="preserve"> na disku </w:t>
      </w:r>
      <w:r w:rsidRPr="007C6EB1">
        <w:rPr>
          <w:i/>
          <w:sz w:val="18"/>
          <w:szCs w:val="18"/>
        </w:rPr>
        <w:t>C:</w:t>
      </w:r>
      <w:r w:rsidRPr="00C93326">
        <w:rPr>
          <w:sz w:val="18"/>
          <w:szCs w:val="18"/>
        </w:rPr>
        <w:t xml:space="preserve"> a do ní je celý program nainstalován. Pokud již máte starší verzi</w:t>
      </w:r>
      <w:r w:rsidR="00F8334A">
        <w:rPr>
          <w:sz w:val="18"/>
          <w:szCs w:val="18"/>
        </w:rPr>
        <w:t xml:space="preserve"> </w:t>
      </w:r>
      <w:r w:rsidRPr="00C93326">
        <w:rPr>
          <w:sz w:val="18"/>
          <w:szCs w:val="18"/>
        </w:rPr>
        <w:t xml:space="preserve">ve vašem počítači nainstalovanou, pouze se nahradí soubory </w:t>
      </w:r>
      <w:r w:rsidRPr="007C6EB1">
        <w:rPr>
          <w:i/>
          <w:sz w:val="18"/>
          <w:szCs w:val="18"/>
        </w:rPr>
        <w:t>*.exe</w:t>
      </w:r>
      <w:r w:rsidRPr="00C93326">
        <w:rPr>
          <w:sz w:val="18"/>
          <w:szCs w:val="18"/>
        </w:rPr>
        <w:t xml:space="preserve"> a </w:t>
      </w:r>
      <w:r w:rsidRPr="007C6EB1">
        <w:rPr>
          <w:i/>
          <w:sz w:val="18"/>
          <w:szCs w:val="18"/>
        </w:rPr>
        <w:t>*.dll</w:t>
      </w:r>
      <w:r w:rsidRPr="00C93326">
        <w:rPr>
          <w:sz w:val="18"/>
          <w:szCs w:val="18"/>
        </w:rPr>
        <w:t xml:space="preserve"> a soubory s daty a nastavením zůstanou zachovány.</w:t>
      </w:r>
    </w:p>
    <w:p w:rsidR="00C54EEC" w:rsidRDefault="00C54EEC" w:rsidP="00C54EEC">
      <w:pPr>
        <w:pStyle w:val="Nadpis2"/>
        <w:rPr>
          <w:rFonts w:asciiTheme="minorHAnsi" w:hAnsiTheme="minorHAnsi"/>
        </w:rPr>
      </w:pPr>
      <w:r w:rsidRPr="00C54EEC">
        <w:rPr>
          <w:rFonts w:asciiTheme="minorHAnsi" w:hAnsiTheme="minorHAnsi"/>
        </w:rPr>
        <w:t xml:space="preserve">Stažení </w:t>
      </w:r>
      <w:r>
        <w:rPr>
          <w:rFonts w:asciiTheme="minorHAnsi" w:hAnsiTheme="minorHAnsi"/>
        </w:rPr>
        <w:t xml:space="preserve">a instalace </w:t>
      </w:r>
      <w:r w:rsidRPr="00C54EEC">
        <w:rPr>
          <w:rFonts w:asciiTheme="minorHAnsi" w:hAnsiTheme="minorHAnsi"/>
        </w:rPr>
        <w:t>certifik</w:t>
      </w:r>
      <w:r>
        <w:rPr>
          <w:rFonts w:asciiTheme="minorHAnsi" w:hAnsiTheme="minorHAnsi"/>
        </w:rPr>
        <w:t>átu</w:t>
      </w:r>
    </w:p>
    <w:p w:rsidR="002844F9" w:rsidRPr="002844F9" w:rsidRDefault="002844F9" w:rsidP="00F8334A">
      <w:pPr>
        <w:spacing w:after="0" w:line="240" w:lineRule="auto"/>
        <w:jc w:val="both"/>
        <w:rPr>
          <w:sz w:val="18"/>
          <w:szCs w:val="18"/>
          <w:lang w:eastAsia="cs-CZ"/>
        </w:rPr>
      </w:pPr>
      <w:r w:rsidRPr="002844F9">
        <w:rPr>
          <w:sz w:val="18"/>
          <w:szCs w:val="18"/>
          <w:lang w:eastAsia="cs-CZ"/>
        </w:rPr>
        <w:t xml:space="preserve">Pro potvrzení pravosti odesílané účtenky slouží bezpečnostní certifikát. Program </w:t>
      </w:r>
      <w:r w:rsidRPr="002844F9">
        <w:rPr>
          <w:i/>
          <w:sz w:val="18"/>
          <w:szCs w:val="18"/>
          <w:lang w:eastAsia="cs-CZ"/>
        </w:rPr>
        <w:t>CoSol EET</w:t>
      </w:r>
      <w:r w:rsidRPr="002844F9">
        <w:rPr>
          <w:sz w:val="18"/>
          <w:szCs w:val="18"/>
          <w:lang w:eastAsia="cs-CZ"/>
        </w:rPr>
        <w:t xml:space="preserve"> klie</w:t>
      </w:r>
      <w:r w:rsidR="00F8334A">
        <w:rPr>
          <w:sz w:val="18"/>
          <w:szCs w:val="18"/>
          <w:lang w:eastAsia="cs-CZ"/>
        </w:rPr>
        <w:t>nt používá k „</w:t>
      </w:r>
      <w:r w:rsidRPr="002844F9">
        <w:rPr>
          <w:sz w:val="18"/>
          <w:szCs w:val="18"/>
          <w:lang w:eastAsia="cs-CZ"/>
        </w:rPr>
        <w:t>podepsání</w:t>
      </w:r>
      <w:r w:rsidR="00F8334A">
        <w:rPr>
          <w:sz w:val="18"/>
          <w:szCs w:val="18"/>
          <w:lang w:eastAsia="cs-CZ"/>
        </w:rPr>
        <w:t>“</w:t>
      </w:r>
      <w:r w:rsidRPr="002844F9">
        <w:rPr>
          <w:sz w:val="18"/>
          <w:szCs w:val="18"/>
          <w:lang w:eastAsia="cs-CZ"/>
        </w:rPr>
        <w:t xml:space="preserve"> účtenky soubor s cerfik</w:t>
      </w:r>
      <w:r w:rsidR="00F8334A">
        <w:rPr>
          <w:sz w:val="18"/>
          <w:szCs w:val="18"/>
          <w:lang w:eastAsia="cs-CZ"/>
        </w:rPr>
        <w:t>á</w:t>
      </w:r>
      <w:r w:rsidRPr="002844F9">
        <w:rPr>
          <w:sz w:val="18"/>
          <w:szCs w:val="18"/>
          <w:lang w:eastAsia="cs-CZ"/>
        </w:rPr>
        <w:t xml:space="preserve">tem ve formátu </w:t>
      </w:r>
      <w:r w:rsidRPr="002844F9">
        <w:rPr>
          <w:i/>
          <w:sz w:val="18"/>
          <w:szCs w:val="18"/>
          <w:lang w:eastAsia="cs-CZ"/>
        </w:rPr>
        <w:t>PKCS#12</w:t>
      </w:r>
      <w:r w:rsidR="00F8334A">
        <w:rPr>
          <w:sz w:val="18"/>
          <w:szCs w:val="18"/>
          <w:lang w:eastAsia="cs-CZ"/>
        </w:rPr>
        <w:t xml:space="preserve"> </w:t>
      </w:r>
      <w:r w:rsidRPr="002844F9">
        <w:rPr>
          <w:sz w:val="18"/>
          <w:szCs w:val="18"/>
          <w:lang w:eastAsia="cs-CZ"/>
        </w:rPr>
        <w:t xml:space="preserve">s příponou </w:t>
      </w:r>
      <w:r w:rsidRPr="002844F9">
        <w:rPr>
          <w:i/>
          <w:sz w:val="18"/>
          <w:szCs w:val="18"/>
          <w:lang w:eastAsia="cs-CZ"/>
        </w:rPr>
        <w:t>.p12 (xxxxxxxxxx.p12),</w:t>
      </w:r>
      <w:r w:rsidRPr="002844F9">
        <w:rPr>
          <w:sz w:val="18"/>
          <w:szCs w:val="18"/>
          <w:lang w:eastAsia="cs-CZ"/>
        </w:rPr>
        <w:t xml:space="preserve"> který získáte exportem certifikát</w:t>
      </w:r>
      <w:r w:rsidR="00532E6B">
        <w:rPr>
          <w:sz w:val="18"/>
          <w:szCs w:val="18"/>
          <w:lang w:eastAsia="cs-CZ"/>
        </w:rPr>
        <w:t>u</w:t>
      </w:r>
      <w:r w:rsidRPr="002844F9">
        <w:rPr>
          <w:sz w:val="18"/>
          <w:szCs w:val="18"/>
          <w:lang w:eastAsia="cs-CZ"/>
        </w:rPr>
        <w:t xml:space="preserve"> na portálu </w:t>
      </w:r>
      <w:hyperlink r:id="rId7" w:history="1">
        <w:r w:rsidR="00992B7B" w:rsidRPr="00992B7B">
          <w:rPr>
            <w:rStyle w:val="Hypertextovodkaz"/>
            <w:sz w:val="18"/>
            <w:szCs w:val="18"/>
            <w:lang w:eastAsia="cs-CZ"/>
          </w:rPr>
          <w:t>http://www.etrzby.cz</w:t>
        </w:r>
      </w:hyperlink>
      <w:r w:rsidR="00992B7B">
        <w:rPr>
          <w:sz w:val="18"/>
          <w:szCs w:val="18"/>
          <w:lang w:eastAsia="cs-CZ"/>
        </w:rPr>
        <w:t xml:space="preserve"> </w:t>
      </w:r>
      <w:r w:rsidRPr="002844F9">
        <w:rPr>
          <w:i/>
          <w:sz w:val="18"/>
          <w:szCs w:val="18"/>
          <w:lang w:eastAsia="cs-CZ"/>
        </w:rPr>
        <w:t>(</w:t>
      </w:r>
      <w:hyperlink r:id="rId8" w:history="1">
        <w:r w:rsidRPr="00992B7B">
          <w:rPr>
            <w:rStyle w:val="Hypertextovodkaz"/>
            <w:i/>
            <w:sz w:val="18"/>
            <w:szCs w:val="18"/>
            <w:lang w:eastAsia="cs-CZ"/>
          </w:rPr>
          <w:t>http://adisspr.mfcr.cz/a</w:t>
        </w:r>
        <w:r w:rsidR="00992B7B" w:rsidRPr="00992B7B">
          <w:rPr>
            <w:rStyle w:val="Hypertextovodkaz"/>
            <w:i/>
            <w:sz w:val="18"/>
            <w:szCs w:val="18"/>
            <w:lang w:eastAsia="cs-CZ"/>
          </w:rPr>
          <w:t>distc/adis/idpr_pub/eet/eet_sluz</w:t>
        </w:r>
        <w:r w:rsidRPr="00992B7B">
          <w:rPr>
            <w:rStyle w:val="Hypertextovodkaz"/>
            <w:i/>
            <w:sz w:val="18"/>
            <w:szCs w:val="18"/>
            <w:lang w:eastAsia="cs-CZ"/>
          </w:rPr>
          <w:t>by.faces</w:t>
        </w:r>
      </w:hyperlink>
      <w:r w:rsidRPr="002844F9">
        <w:rPr>
          <w:i/>
          <w:sz w:val="18"/>
          <w:szCs w:val="18"/>
          <w:lang w:eastAsia="cs-CZ"/>
        </w:rPr>
        <w:t>).</w:t>
      </w:r>
      <w:r w:rsidRPr="002844F9">
        <w:rPr>
          <w:sz w:val="18"/>
          <w:szCs w:val="18"/>
          <w:lang w:eastAsia="cs-CZ"/>
        </w:rPr>
        <w:t xml:space="preserve"> Podrobný návod k podání žádosti o certifikát, přihlášení se do svého účtu na portálu a jeho nastavení lze najít na internetu, např. zde: </w:t>
      </w:r>
      <w:hyperlink r:id="rId9" w:history="1">
        <w:r w:rsidR="00992B7B" w:rsidRPr="00992B7B">
          <w:rPr>
            <w:rStyle w:val="Hypertextovodkaz"/>
            <w:sz w:val="18"/>
            <w:szCs w:val="18"/>
            <w:lang w:eastAsia="cs-CZ"/>
          </w:rPr>
          <w:t>http://www.schuster.cz/prirucky/priprava-eet.pdf</w:t>
        </w:r>
      </w:hyperlink>
      <w:r w:rsidR="00532E6B" w:rsidRPr="007C6EB1">
        <w:rPr>
          <w:i/>
          <w:sz w:val="18"/>
          <w:szCs w:val="18"/>
          <w:lang w:eastAsia="cs-CZ"/>
        </w:rPr>
        <w:t>.</w:t>
      </w:r>
    </w:p>
    <w:p w:rsidR="002844F9" w:rsidRPr="002844F9" w:rsidRDefault="002844F9" w:rsidP="00F8334A">
      <w:pPr>
        <w:spacing w:before="100" w:beforeAutospacing="1" w:after="100" w:afterAutospacing="1" w:line="240" w:lineRule="auto"/>
        <w:jc w:val="both"/>
        <w:rPr>
          <w:sz w:val="18"/>
          <w:szCs w:val="18"/>
          <w:lang w:eastAsia="cs-CZ"/>
        </w:rPr>
      </w:pPr>
      <w:r w:rsidRPr="002844F9">
        <w:rPr>
          <w:sz w:val="18"/>
          <w:szCs w:val="18"/>
          <w:lang w:eastAsia="cs-CZ"/>
        </w:rPr>
        <w:t xml:space="preserve">Pokud již máte soubor </w:t>
      </w:r>
      <w:r w:rsidRPr="002844F9">
        <w:rPr>
          <w:i/>
          <w:sz w:val="18"/>
          <w:szCs w:val="18"/>
          <w:lang w:eastAsia="cs-CZ"/>
        </w:rPr>
        <w:t xml:space="preserve">xxxxxxxxxx.p12 </w:t>
      </w:r>
      <w:r w:rsidRPr="002844F9">
        <w:rPr>
          <w:sz w:val="18"/>
          <w:szCs w:val="18"/>
          <w:lang w:eastAsia="cs-CZ"/>
        </w:rPr>
        <w:t xml:space="preserve">stažený </w:t>
      </w:r>
      <w:r w:rsidR="006E3A47">
        <w:rPr>
          <w:sz w:val="18"/>
          <w:szCs w:val="18"/>
          <w:lang w:eastAsia="cs-CZ"/>
        </w:rPr>
        <w:t xml:space="preserve">někde </w:t>
      </w:r>
      <w:r w:rsidRPr="002844F9">
        <w:rPr>
          <w:sz w:val="18"/>
          <w:szCs w:val="18"/>
          <w:lang w:eastAsia="cs-CZ"/>
        </w:rPr>
        <w:t xml:space="preserve">ve svém počítači, je potřeba jej nakopírovat do hlavní složky aplikace </w:t>
      </w:r>
      <w:r w:rsidRPr="002844F9">
        <w:rPr>
          <w:i/>
          <w:sz w:val="18"/>
          <w:szCs w:val="18"/>
          <w:lang w:eastAsia="cs-CZ"/>
        </w:rPr>
        <w:t>EET klient (C:\CoSol EET klient)</w:t>
      </w:r>
      <w:r w:rsidRPr="002844F9">
        <w:rPr>
          <w:sz w:val="18"/>
          <w:szCs w:val="18"/>
          <w:lang w:eastAsia="cs-CZ"/>
        </w:rPr>
        <w:t xml:space="preserve"> a pak jeho název (včetně přípony </w:t>
      </w:r>
      <w:r w:rsidRPr="002844F9">
        <w:rPr>
          <w:i/>
          <w:sz w:val="18"/>
          <w:szCs w:val="18"/>
          <w:lang w:eastAsia="cs-CZ"/>
        </w:rPr>
        <w:t>p12</w:t>
      </w:r>
      <w:r w:rsidRPr="002844F9">
        <w:rPr>
          <w:sz w:val="18"/>
          <w:szCs w:val="18"/>
          <w:lang w:eastAsia="cs-CZ"/>
        </w:rPr>
        <w:t xml:space="preserve">) uložit do nastavení programu (viz. Kapitola </w:t>
      </w:r>
      <w:r w:rsidR="00E223B3" w:rsidRPr="007C6EB1">
        <w:rPr>
          <w:i/>
          <w:sz w:val="18"/>
          <w:szCs w:val="18"/>
          <w:lang w:eastAsia="cs-CZ"/>
        </w:rPr>
        <w:t>„</w:t>
      </w:r>
      <w:r w:rsidRPr="002844F9">
        <w:rPr>
          <w:i/>
          <w:sz w:val="18"/>
          <w:szCs w:val="18"/>
          <w:lang w:eastAsia="cs-CZ"/>
        </w:rPr>
        <w:t>Nastavení programu</w:t>
      </w:r>
      <w:r w:rsidR="00E223B3" w:rsidRPr="007C6EB1">
        <w:rPr>
          <w:i/>
          <w:sz w:val="18"/>
          <w:szCs w:val="18"/>
          <w:lang w:eastAsia="cs-CZ"/>
        </w:rPr>
        <w:t>“ - „</w:t>
      </w:r>
      <w:r w:rsidR="006E3A47">
        <w:rPr>
          <w:i/>
          <w:sz w:val="18"/>
          <w:szCs w:val="18"/>
          <w:lang w:eastAsia="cs-CZ"/>
        </w:rPr>
        <w:t>Název souboru</w:t>
      </w:r>
      <w:r w:rsidRPr="002844F9">
        <w:rPr>
          <w:i/>
          <w:sz w:val="18"/>
          <w:szCs w:val="18"/>
          <w:lang w:eastAsia="cs-CZ"/>
        </w:rPr>
        <w:t xml:space="preserve"> cetifik</w:t>
      </w:r>
      <w:r w:rsidR="00E223B3" w:rsidRPr="007C6EB1">
        <w:rPr>
          <w:i/>
          <w:sz w:val="18"/>
          <w:szCs w:val="18"/>
          <w:lang w:eastAsia="cs-CZ"/>
        </w:rPr>
        <w:t>á</w:t>
      </w:r>
      <w:r w:rsidRPr="002844F9">
        <w:rPr>
          <w:i/>
          <w:sz w:val="18"/>
          <w:szCs w:val="18"/>
          <w:lang w:eastAsia="cs-CZ"/>
        </w:rPr>
        <w:t>tu</w:t>
      </w:r>
      <w:r w:rsidR="00E223B3" w:rsidRPr="007C6EB1">
        <w:rPr>
          <w:i/>
          <w:sz w:val="18"/>
          <w:szCs w:val="18"/>
          <w:lang w:eastAsia="cs-CZ"/>
        </w:rPr>
        <w:t>“</w:t>
      </w:r>
      <w:r w:rsidRPr="002844F9">
        <w:rPr>
          <w:sz w:val="18"/>
          <w:szCs w:val="18"/>
          <w:lang w:eastAsia="cs-CZ"/>
        </w:rPr>
        <w:t>)</w:t>
      </w:r>
      <w:r w:rsidR="00E223B3">
        <w:rPr>
          <w:sz w:val="18"/>
          <w:szCs w:val="18"/>
          <w:lang w:eastAsia="cs-CZ"/>
        </w:rPr>
        <w:t>. Při exportu certifikátu</w:t>
      </w:r>
      <w:r w:rsidRPr="002844F9">
        <w:rPr>
          <w:sz w:val="18"/>
          <w:szCs w:val="18"/>
          <w:lang w:eastAsia="cs-CZ"/>
        </w:rPr>
        <w:t xml:space="preserve"> do souboru </w:t>
      </w:r>
      <w:r w:rsidRPr="002844F9">
        <w:rPr>
          <w:i/>
          <w:sz w:val="18"/>
          <w:szCs w:val="18"/>
          <w:lang w:eastAsia="cs-CZ"/>
        </w:rPr>
        <w:t>xxxxxxxxxx.p12</w:t>
      </w:r>
      <w:r w:rsidRPr="002844F9">
        <w:rPr>
          <w:sz w:val="18"/>
          <w:szCs w:val="18"/>
          <w:lang w:eastAsia="cs-CZ"/>
        </w:rPr>
        <w:t xml:space="preserve"> po vás bude vyžadováno </w:t>
      </w:r>
      <w:r w:rsidR="00E223B3">
        <w:rPr>
          <w:sz w:val="18"/>
          <w:szCs w:val="18"/>
          <w:lang w:eastAsia="cs-CZ"/>
        </w:rPr>
        <w:t>zvolení hesla</w:t>
      </w:r>
      <w:r w:rsidRPr="002844F9">
        <w:rPr>
          <w:sz w:val="18"/>
          <w:szCs w:val="18"/>
          <w:lang w:eastAsia="cs-CZ"/>
        </w:rPr>
        <w:t xml:space="preserve"> k soukromému klíči, který se do souboru </w:t>
      </w:r>
      <w:r w:rsidRPr="002844F9">
        <w:rPr>
          <w:i/>
          <w:sz w:val="18"/>
          <w:szCs w:val="18"/>
          <w:lang w:eastAsia="cs-CZ"/>
        </w:rPr>
        <w:t>xxxxxxxxxx.p12</w:t>
      </w:r>
      <w:r w:rsidRPr="002844F9">
        <w:rPr>
          <w:sz w:val="18"/>
          <w:szCs w:val="18"/>
          <w:lang w:eastAsia="cs-CZ"/>
        </w:rPr>
        <w:t xml:space="preserve"> při exportu ukládá. Toto heslo je také nutné </w:t>
      </w:r>
      <w:r w:rsidR="006E3A47">
        <w:rPr>
          <w:sz w:val="18"/>
          <w:szCs w:val="18"/>
          <w:lang w:eastAsia="cs-CZ"/>
        </w:rPr>
        <w:t>za</w:t>
      </w:r>
      <w:r w:rsidRPr="002844F9">
        <w:rPr>
          <w:sz w:val="18"/>
          <w:szCs w:val="18"/>
          <w:lang w:eastAsia="cs-CZ"/>
        </w:rPr>
        <w:t>dat v nastave</w:t>
      </w:r>
      <w:r w:rsidR="00E223B3">
        <w:rPr>
          <w:sz w:val="18"/>
          <w:szCs w:val="18"/>
          <w:lang w:eastAsia="cs-CZ"/>
        </w:rPr>
        <w:t xml:space="preserve">ní EET klienta (viz. Kapitola </w:t>
      </w:r>
      <w:r w:rsidR="00E223B3" w:rsidRPr="007C6EB1">
        <w:rPr>
          <w:i/>
          <w:sz w:val="18"/>
          <w:szCs w:val="18"/>
          <w:lang w:eastAsia="cs-CZ"/>
        </w:rPr>
        <w:t>„</w:t>
      </w:r>
      <w:r w:rsidRPr="002844F9">
        <w:rPr>
          <w:i/>
          <w:sz w:val="18"/>
          <w:szCs w:val="18"/>
          <w:lang w:eastAsia="cs-CZ"/>
        </w:rPr>
        <w:t>Nastavení programu</w:t>
      </w:r>
      <w:r w:rsidR="00E223B3" w:rsidRPr="007C6EB1">
        <w:rPr>
          <w:i/>
          <w:sz w:val="18"/>
          <w:szCs w:val="18"/>
          <w:lang w:eastAsia="cs-CZ"/>
        </w:rPr>
        <w:t>“</w:t>
      </w:r>
      <w:r w:rsidRPr="002844F9">
        <w:rPr>
          <w:i/>
          <w:sz w:val="18"/>
          <w:szCs w:val="18"/>
          <w:lang w:eastAsia="cs-CZ"/>
        </w:rPr>
        <w:t xml:space="preserve"> </w:t>
      </w:r>
      <w:r w:rsidR="00E223B3" w:rsidRPr="007C6EB1">
        <w:rPr>
          <w:i/>
          <w:sz w:val="18"/>
          <w:szCs w:val="18"/>
          <w:lang w:eastAsia="cs-CZ"/>
        </w:rPr>
        <w:t>–</w:t>
      </w:r>
      <w:r w:rsidRPr="002844F9">
        <w:rPr>
          <w:i/>
          <w:sz w:val="18"/>
          <w:szCs w:val="18"/>
          <w:lang w:eastAsia="cs-CZ"/>
        </w:rPr>
        <w:t xml:space="preserve"> </w:t>
      </w:r>
      <w:r w:rsidR="00E223B3" w:rsidRPr="007C6EB1">
        <w:rPr>
          <w:i/>
          <w:sz w:val="18"/>
          <w:szCs w:val="18"/>
          <w:lang w:eastAsia="cs-CZ"/>
        </w:rPr>
        <w:t>„</w:t>
      </w:r>
      <w:r w:rsidRPr="002844F9">
        <w:rPr>
          <w:i/>
          <w:sz w:val="18"/>
          <w:szCs w:val="18"/>
          <w:lang w:eastAsia="cs-CZ"/>
        </w:rPr>
        <w:t>Heslo k</w:t>
      </w:r>
      <w:r w:rsidR="00E223B3" w:rsidRPr="007C6EB1">
        <w:rPr>
          <w:i/>
          <w:sz w:val="18"/>
          <w:szCs w:val="18"/>
          <w:lang w:eastAsia="cs-CZ"/>
        </w:rPr>
        <w:t> </w:t>
      </w:r>
      <w:r w:rsidRPr="002844F9">
        <w:rPr>
          <w:i/>
          <w:sz w:val="18"/>
          <w:szCs w:val="18"/>
          <w:lang w:eastAsia="cs-CZ"/>
        </w:rPr>
        <w:t>cetifik</w:t>
      </w:r>
      <w:r w:rsidR="00E223B3" w:rsidRPr="007C6EB1">
        <w:rPr>
          <w:i/>
          <w:sz w:val="18"/>
          <w:szCs w:val="18"/>
          <w:lang w:eastAsia="cs-CZ"/>
        </w:rPr>
        <w:t>á</w:t>
      </w:r>
      <w:r w:rsidRPr="002844F9">
        <w:rPr>
          <w:i/>
          <w:sz w:val="18"/>
          <w:szCs w:val="18"/>
          <w:lang w:eastAsia="cs-CZ"/>
        </w:rPr>
        <w:t>tu</w:t>
      </w:r>
      <w:r w:rsidR="00E223B3">
        <w:rPr>
          <w:sz w:val="18"/>
          <w:szCs w:val="18"/>
          <w:lang w:eastAsia="cs-CZ"/>
        </w:rPr>
        <w:t>“</w:t>
      </w:r>
      <w:r w:rsidRPr="002844F9">
        <w:rPr>
          <w:sz w:val="18"/>
          <w:szCs w:val="18"/>
          <w:lang w:eastAsia="cs-CZ"/>
        </w:rPr>
        <w:t xml:space="preserve">) </w:t>
      </w:r>
    </w:p>
    <w:p w:rsidR="002844F9" w:rsidRDefault="002844F9" w:rsidP="002844F9">
      <w:pPr>
        <w:pStyle w:val="Nadpis2"/>
      </w:pPr>
    </w:p>
    <w:p w:rsidR="00C54EEC" w:rsidRDefault="00C54EEC" w:rsidP="00C54EEC">
      <w:pPr>
        <w:pStyle w:val="Nadpis2"/>
        <w:rPr>
          <w:rFonts w:asciiTheme="minorHAnsi" w:hAnsiTheme="minorHAnsi"/>
        </w:rPr>
      </w:pPr>
    </w:p>
    <w:p w:rsidR="00C54EEC" w:rsidRPr="00C54EEC" w:rsidRDefault="00C54EEC" w:rsidP="00C54EEC">
      <w:pPr>
        <w:pStyle w:val="Nadpis2"/>
        <w:rPr>
          <w:rFonts w:asciiTheme="minorHAnsi" w:hAnsiTheme="minorHAnsi"/>
        </w:rPr>
      </w:pPr>
      <w:r w:rsidRPr="00C54EEC">
        <w:rPr>
          <w:rFonts w:asciiTheme="minorHAnsi" w:hAnsiTheme="minorHAnsi"/>
        </w:rPr>
        <w:t>Nastavení programu</w:t>
      </w:r>
    </w:p>
    <w:p w:rsidR="00826C51" w:rsidRDefault="002844F9" w:rsidP="007969B4">
      <w:pPr>
        <w:spacing w:after="0" w:line="240" w:lineRule="auto"/>
        <w:jc w:val="both"/>
        <w:rPr>
          <w:sz w:val="18"/>
          <w:szCs w:val="18"/>
          <w:lang w:eastAsia="cs-CZ"/>
        </w:rPr>
      </w:pPr>
      <w:r w:rsidRPr="002844F9">
        <w:rPr>
          <w:sz w:val="18"/>
          <w:szCs w:val="18"/>
          <w:lang w:eastAsia="cs-CZ"/>
        </w:rPr>
        <w:t>Všechna nastav</w:t>
      </w:r>
      <w:r w:rsidR="00E223B3">
        <w:rPr>
          <w:sz w:val="18"/>
          <w:szCs w:val="18"/>
          <w:lang w:eastAsia="cs-CZ"/>
        </w:rPr>
        <w:t>ení a data programu se nacházejí</w:t>
      </w:r>
      <w:r w:rsidRPr="002844F9">
        <w:rPr>
          <w:sz w:val="18"/>
          <w:szCs w:val="18"/>
          <w:lang w:eastAsia="cs-CZ"/>
        </w:rPr>
        <w:t xml:space="preserve"> ve složce </w:t>
      </w:r>
      <w:r w:rsidR="00E223B3" w:rsidRPr="007C6EB1">
        <w:rPr>
          <w:i/>
          <w:sz w:val="18"/>
          <w:szCs w:val="18"/>
          <w:lang w:eastAsia="cs-CZ"/>
        </w:rPr>
        <w:t>„</w:t>
      </w:r>
      <w:r w:rsidR="000E5993">
        <w:rPr>
          <w:i/>
          <w:sz w:val="18"/>
          <w:szCs w:val="18"/>
          <w:lang w:eastAsia="cs-CZ"/>
        </w:rPr>
        <w:t>D</w:t>
      </w:r>
      <w:r w:rsidRPr="002844F9">
        <w:rPr>
          <w:i/>
          <w:sz w:val="18"/>
          <w:szCs w:val="18"/>
          <w:lang w:eastAsia="cs-CZ"/>
        </w:rPr>
        <w:t>ata</w:t>
      </w:r>
      <w:r w:rsidR="00E223B3" w:rsidRPr="007C6EB1">
        <w:rPr>
          <w:i/>
          <w:sz w:val="18"/>
          <w:szCs w:val="18"/>
          <w:lang w:eastAsia="cs-CZ"/>
        </w:rPr>
        <w:t>“</w:t>
      </w:r>
      <w:r w:rsidRPr="002844F9">
        <w:rPr>
          <w:i/>
          <w:sz w:val="18"/>
          <w:szCs w:val="18"/>
          <w:lang w:eastAsia="cs-CZ"/>
        </w:rPr>
        <w:t>,</w:t>
      </w:r>
      <w:r w:rsidRPr="002844F9">
        <w:rPr>
          <w:sz w:val="18"/>
          <w:szCs w:val="18"/>
          <w:lang w:eastAsia="cs-CZ"/>
        </w:rPr>
        <w:t xml:space="preserve"> která obsahuje níže uvedené soubory. Většinu důležitých parametrů lze pohodlně prohlížet</w:t>
      </w:r>
      <w:r w:rsidR="00E223B3">
        <w:rPr>
          <w:sz w:val="18"/>
          <w:szCs w:val="18"/>
          <w:lang w:eastAsia="cs-CZ"/>
        </w:rPr>
        <w:t>,</w:t>
      </w:r>
      <w:r w:rsidRPr="002844F9">
        <w:rPr>
          <w:sz w:val="18"/>
          <w:szCs w:val="18"/>
          <w:lang w:eastAsia="cs-CZ"/>
        </w:rPr>
        <w:t xml:space="preserve"> měnit a ukládat pomocí formluláře </w:t>
      </w:r>
      <w:r w:rsidR="00E223B3" w:rsidRPr="007C6EB1">
        <w:rPr>
          <w:i/>
          <w:sz w:val="18"/>
          <w:szCs w:val="18"/>
          <w:lang w:eastAsia="cs-CZ"/>
        </w:rPr>
        <w:t>„</w:t>
      </w:r>
      <w:r w:rsidRPr="002844F9">
        <w:rPr>
          <w:i/>
          <w:sz w:val="18"/>
          <w:szCs w:val="18"/>
          <w:lang w:eastAsia="cs-CZ"/>
        </w:rPr>
        <w:t>Nastavení</w:t>
      </w:r>
      <w:r w:rsidR="00E223B3" w:rsidRPr="007C6EB1">
        <w:rPr>
          <w:i/>
          <w:sz w:val="18"/>
          <w:szCs w:val="18"/>
          <w:lang w:eastAsia="cs-CZ"/>
        </w:rPr>
        <w:t>“</w:t>
      </w:r>
      <w:r w:rsidRPr="002844F9">
        <w:rPr>
          <w:i/>
          <w:sz w:val="18"/>
          <w:szCs w:val="18"/>
          <w:lang w:eastAsia="cs-CZ"/>
        </w:rPr>
        <w:t>.</w:t>
      </w:r>
      <w:r w:rsidRPr="002844F9">
        <w:rPr>
          <w:sz w:val="18"/>
          <w:szCs w:val="18"/>
          <w:lang w:eastAsia="cs-CZ"/>
        </w:rPr>
        <w:t xml:space="preserve"> Tento formulář se zobrazí po kliknutí na tlačítko </w:t>
      </w:r>
      <w:r w:rsidR="00E223B3">
        <w:rPr>
          <w:sz w:val="18"/>
          <w:szCs w:val="18"/>
          <w:lang w:eastAsia="cs-CZ"/>
        </w:rPr>
        <w:t>„</w:t>
      </w:r>
      <w:r w:rsidRPr="002844F9">
        <w:rPr>
          <w:i/>
          <w:sz w:val="18"/>
          <w:szCs w:val="18"/>
          <w:lang w:eastAsia="cs-CZ"/>
        </w:rPr>
        <w:t>Nastavení</w:t>
      </w:r>
      <w:r w:rsidR="00E223B3">
        <w:rPr>
          <w:sz w:val="18"/>
          <w:szCs w:val="18"/>
          <w:lang w:eastAsia="cs-CZ"/>
        </w:rPr>
        <w:t>“</w:t>
      </w:r>
      <w:r w:rsidRPr="002844F9">
        <w:rPr>
          <w:sz w:val="18"/>
          <w:szCs w:val="18"/>
          <w:lang w:eastAsia="cs-CZ"/>
        </w:rPr>
        <w:t xml:space="preserve">, které je umístěno v sekci </w:t>
      </w:r>
      <w:r w:rsidR="00E223B3">
        <w:rPr>
          <w:sz w:val="18"/>
          <w:szCs w:val="18"/>
          <w:lang w:eastAsia="cs-CZ"/>
        </w:rPr>
        <w:t>„</w:t>
      </w:r>
      <w:r w:rsidRPr="002844F9">
        <w:rPr>
          <w:i/>
          <w:sz w:val="18"/>
          <w:szCs w:val="18"/>
          <w:lang w:eastAsia="cs-CZ"/>
        </w:rPr>
        <w:t>Rozšířené</w:t>
      </w:r>
      <w:r w:rsidR="00E223B3">
        <w:rPr>
          <w:sz w:val="18"/>
          <w:szCs w:val="18"/>
          <w:lang w:eastAsia="cs-CZ"/>
        </w:rPr>
        <w:t>“</w:t>
      </w:r>
      <w:r w:rsidRPr="002844F9">
        <w:rPr>
          <w:sz w:val="18"/>
          <w:szCs w:val="18"/>
          <w:lang w:eastAsia="cs-CZ"/>
        </w:rPr>
        <w:t xml:space="preserve">, dostupné po stisknutí tlačítka </w:t>
      </w:r>
      <w:r w:rsidR="00E223B3">
        <w:rPr>
          <w:sz w:val="18"/>
          <w:szCs w:val="18"/>
          <w:lang w:eastAsia="cs-CZ"/>
        </w:rPr>
        <w:t>„</w:t>
      </w:r>
      <w:r w:rsidRPr="002844F9">
        <w:rPr>
          <w:i/>
          <w:sz w:val="18"/>
          <w:szCs w:val="18"/>
          <w:lang w:eastAsia="cs-CZ"/>
        </w:rPr>
        <w:t>Rozšířené</w:t>
      </w:r>
      <w:r w:rsidR="00E223B3">
        <w:rPr>
          <w:sz w:val="18"/>
          <w:szCs w:val="18"/>
          <w:lang w:eastAsia="cs-CZ"/>
        </w:rPr>
        <w:t>“</w:t>
      </w:r>
      <w:r w:rsidRPr="002844F9">
        <w:rPr>
          <w:sz w:val="18"/>
          <w:szCs w:val="18"/>
          <w:lang w:eastAsia="cs-CZ"/>
        </w:rPr>
        <w:t xml:space="preserve"> nacházejícího se ve spodní části hlavního okna programu. </w:t>
      </w:r>
      <w:r w:rsidR="00826C51">
        <w:rPr>
          <w:sz w:val="18"/>
          <w:szCs w:val="18"/>
          <w:lang w:eastAsia="cs-CZ"/>
        </w:rPr>
        <w:t>Před prvním použitím programu prosím nastavte potřebné položky ve formuláři „</w:t>
      </w:r>
      <w:r w:rsidR="00826C51" w:rsidRPr="002844F9">
        <w:rPr>
          <w:i/>
          <w:sz w:val="18"/>
          <w:szCs w:val="18"/>
          <w:lang w:eastAsia="cs-CZ"/>
        </w:rPr>
        <w:t>Nastavení</w:t>
      </w:r>
      <w:r w:rsidR="00826C51">
        <w:rPr>
          <w:sz w:val="18"/>
          <w:szCs w:val="18"/>
          <w:lang w:eastAsia="cs-CZ"/>
        </w:rPr>
        <w:t xml:space="preserve">“. Bez nastavení zadání vašich údajů do programu nebude možné účtenku odeslat. </w:t>
      </w:r>
    </w:p>
    <w:p w:rsidR="00826C51" w:rsidRDefault="00826C51" w:rsidP="007969B4">
      <w:pPr>
        <w:spacing w:after="0" w:line="240" w:lineRule="auto"/>
        <w:jc w:val="both"/>
        <w:rPr>
          <w:sz w:val="18"/>
          <w:szCs w:val="18"/>
          <w:lang w:eastAsia="cs-CZ"/>
        </w:rPr>
      </w:pPr>
    </w:p>
    <w:p w:rsidR="00826C51" w:rsidRDefault="00826C51" w:rsidP="007969B4">
      <w:pPr>
        <w:spacing w:after="0" w:line="240" w:lineRule="auto"/>
        <w:jc w:val="both"/>
        <w:rPr>
          <w:sz w:val="18"/>
          <w:szCs w:val="18"/>
          <w:lang w:eastAsia="cs-CZ"/>
        </w:rPr>
      </w:pPr>
      <w:r w:rsidRPr="00826C51">
        <w:rPr>
          <w:b/>
          <w:sz w:val="18"/>
          <w:szCs w:val="18"/>
          <w:lang w:eastAsia="cs-CZ"/>
        </w:rPr>
        <w:t>Položky, které je nutné změnit:</w:t>
      </w:r>
      <w:r>
        <w:rPr>
          <w:sz w:val="18"/>
          <w:szCs w:val="18"/>
          <w:lang w:eastAsia="cs-CZ"/>
        </w:rPr>
        <w:t xml:space="preserve"> DIČ, IČ, </w:t>
      </w:r>
      <w:r w:rsidR="006E3A47">
        <w:rPr>
          <w:sz w:val="18"/>
          <w:szCs w:val="18"/>
          <w:lang w:eastAsia="cs-CZ"/>
        </w:rPr>
        <w:t>jméno souboru</w:t>
      </w:r>
      <w:r>
        <w:rPr>
          <w:sz w:val="18"/>
          <w:szCs w:val="18"/>
          <w:lang w:eastAsia="cs-CZ"/>
        </w:rPr>
        <w:t xml:space="preserve"> certifikátu, heslo k certifikátu</w:t>
      </w:r>
    </w:p>
    <w:p w:rsidR="00826C51" w:rsidRDefault="00826C51" w:rsidP="00826C51">
      <w:pPr>
        <w:spacing w:after="0" w:line="240" w:lineRule="auto"/>
        <w:jc w:val="both"/>
        <w:rPr>
          <w:sz w:val="18"/>
          <w:szCs w:val="18"/>
          <w:lang w:eastAsia="cs-CZ"/>
        </w:rPr>
      </w:pPr>
      <w:r w:rsidRPr="00826C51">
        <w:rPr>
          <w:b/>
          <w:sz w:val="18"/>
          <w:szCs w:val="18"/>
          <w:lang w:eastAsia="cs-CZ"/>
        </w:rPr>
        <w:t xml:space="preserve">Položky, které je </w:t>
      </w:r>
      <w:r w:rsidR="000D510C">
        <w:rPr>
          <w:b/>
          <w:sz w:val="18"/>
          <w:szCs w:val="18"/>
          <w:lang w:eastAsia="cs-CZ"/>
        </w:rPr>
        <w:t xml:space="preserve">velmi </w:t>
      </w:r>
      <w:r>
        <w:rPr>
          <w:b/>
          <w:sz w:val="18"/>
          <w:szCs w:val="18"/>
          <w:lang w:eastAsia="cs-CZ"/>
        </w:rPr>
        <w:t>doporuč</w:t>
      </w:r>
      <w:r w:rsidR="000D510C">
        <w:rPr>
          <w:b/>
          <w:sz w:val="18"/>
          <w:szCs w:val="18"/>
          <w:lang w:eastAsia="cs-CZ"/>
        </w:rPr>
        <w:t>e</w:t>
      </w:r>
      <w:r>
        <w:rPr>
          <w:b/>
          <w:sz w:val="18"/>
          <w:szCs w:val="18"/>
          <w:lang w:eastAsia="cs-CZ"/>
        </w:rPr>
        <w:t>n</w:t>
      </w:r>
      <w:r w:rsidR="000D510C">
        <w:rPr>
          <w:b/>
          <w:sz w:val="18"/>
          <w:szCs w:val="18"/>
          <w:lang w:eastAsia="cs-CZ"/>
        </w:rPr>
        <w:t>é</w:t>
      </w:r>
      <w:r w:rsidRPr="00826C51">
        <w:rPr>
          <w:b/>
          <w:sz w:val="18"/>
          <w:szCs w:val="18"/>
          <w:lang w:eastAsia="cs-CZ"/>
        </w:rPr>
        <w:t xml:space="preserve"> změnit:</w:t>
      </w:r>
      <w:r>
        <w:rPr>
          <w:sz w:val="18"/>
          <w:szCs w:val="18"/>
          <w:lang w:eastAsia="cs-CZ"/>
        </w:rPr>
        <w:t xml:space="preserve"> Název pokladny, ID provozovny, </w:t>
      </w:r>
      <w:r w:rsidR="000D510C">
        <w:rPr>
          <w:sz w:val="18"/>
          <w:szCs w:val="18"/>
          <w:lang w:eastAsia="cs-CZ"/>
        </w:rPr>
        <w:t>název provozovny, adresa a kontakt</w:t>
      </w:r>
    </w:p>
    <w:p w:rsidR="000D510C" w:rsidRDefault="000D510C" w:rsidP="00826C51">
      <w:pPr>
        <w:spacing w:after="0" w:line="240" w:lineRule="auto"/>
        <w:jc w:val="both"/>
        <w:rPr>
          <w:sz w:val="18"/>
          <w:szCs w:val="18"/>
          <w:lang w:eastAsia="cs-CZ"/>
        </w:rPr>
      </w:pPr>
    </w:p>
    <w:p w:rsidR="00826C51" w:rsidRPr="00D91DC7" w:rsidRDefault="00D91DC7" w:rsidP="007969B4">
      <w:pPr>
        <w:spacing w:after="0" w:line="240" w:lineRule="auto"/>
        <w:jc w:val="both"/>
        <w:rPr>
          <w:sz w:val="18"/>
          <w:szCs w:val="18"/>
          <w:lang w:eastAsia="cs-CZ"/>
        </w:rPr>
      </w:pPr>
      <w:r>
        <w:rPr>
          <w:sz w:val="18"/>
          <w:szCs w:val="18"/>
          <w:lang w:eastAsia="cs-CZ"/>
        </w:rPr>
        <w:t xml:space="preserve">Pokud si chcete program jen vyzkoušet bez zadávání vlastních údajů </w:t>
      </w:r>
      <w:r>
        <w:rPr>
          <w:sz w:val="18"/>
          <w:szCs w:val="18"/>
          <w:lang w:val="en-US" w:eastAsia="cs-CZ"/>
        </w:rPr>
        <w:t>(</w:t>
      </w:r>
      <w:r w:rsidR="005337B8">
        <w:rPr>
          <w:sz w:val="18"/>
          <w:szCs w:val="18"/>
          <w:lang w:eastAsia="cs-CZ"/>
        </w:rPr>
        <w:t xml:space="preserve">a bez vlastního </w:t>
      </w:r>
      <w:r>
        <w:rPr>
          <w:sz w:val="18"/>
          <w:szCs w:val="18"/>
          <w:lang w:eastAsia="cs-CZ"/>
        </w:rPr>
        <w:t>podpisového certifikátu xxxx.p12</w:t>
      </w:r>
      <w:r>
        <w:rPr>
          <w:sz w:val="18"/>
          <w:szCs w:val="18"/>
          <w:lang w:val="en-US" w:eastAsia="cs-CZ"/>
        </w:rPr>
        <w:t>)</w:t>
      </w:r>
      <w:r>
        <w:rPr>
          <w:sz w:val="18"/>
          <w:szCs w:val="18"/>
          <w:lang w:eastAsia="cs-CZ"/>
        </w:rPr>
        <w:t>, můžete použít testovací soubor Settings</w:t>
      </w:r>
      <w:r>
        <w:rPr>
          <w:sz w:val="18"/>
          <w:szCs w:val="18"/>
          <w:lang w:val="en-US" w:eastAsia="cs-CZ"/>
        </w:rPr>
        <w:t>_Test.txt</w:t>
      </w:r>
      <w:r w:rsidR="005337B8">
        <w:rPr>
          <w:sz w:val="18"/>
          <w:szCs w:val="18"/>
          <w:lang w:eastAsia="cs-CZ"/>
        </w:rPr>
        <w:t>, který přejmenujte</w:t>
      </w:r>
      <w:r>
        <w:rPr>
          <w:sz w:val="18"/>
          <w:szCs w:val="18"/>
          <w:lang w:eastAsia="cs-CZ"/>
        </w:rPr>
        <w:t xml:space="preserve"> na Settings.txt.</w:t>
      </w:r>
      <w:r w:rsidR="000E5993">
        <w:rPr>
          <w:sz w:val="18"/>
          <w:szCs w:val="18"/>
          <w:lang w:eastAsia="cs-CZ"/>
        </w:rPr>
        <w:t xml:space="preserve"> Oba soubory se nacházejí ve složce </w:t>
      </w:r>
      <w:r w:rsidR="000E5993" w:rsidRPr="002844F9">
        <w:rPr>
          <w:i/>
          <w:sz w:val="18"/>
          <w:szCs w:val="18"/>
          <w:lang w:eastAsia="cs-CZ"/>
        </w:rPr>
        <w:t>C:\CoSol EET klient</w:t>
      </w:r>
      <w:r w:rsidR="000E5993">
        <w:rPr>
          <w:i/>
          <w:sz w:val="18"/>
          <w:szCs w:val="18"/>
          <w:lang w:val="en-US" w:eastAsia="cs-CZ"/>
        </w:rPr>
        <w:t>\</w:t>
      </w:r>
      <w:r w:rsidR="000E5993">
        <w:rPr>
          <w:i/>
          <w:sz w:val="18"/>
          <w:szCs w:val="18"/>
          <w:lang w:eastAsia="cs-CZ"/>
        </w:rPr>
        <w:t>Data.</w:t>
      </w:r>
      <w:r w:rsidR="000E5993">
        <w:rPr>
          <w:sz w:val="18"/>
          <w:szCs w:val="18"/>
          <w:lang w:eastAsia="cs-CZ"/>
        </w:rPr>
        <w:t xml:space="preserve"> </w:t>
      </w:r>
    </w:p>
    <w:p w:rsidR="00D91DC7" w:rsidRDefault="00D91DC7" w:rsidP="007969B4">
      <w:pPr>
        <w:spacing w:after="0" w:line="240" w:lineRule="auto"/>
        <w:jc w:val="both"/>
        <w:rPr>
          <w:sz w:val="18"/>
          <w:szCs w:val="18"/>
          <w:lang w:eastAsia="cs-CZ"/>
        </w:rPr>
      </w:pPr>
    </w:p>
    <w:p w:rsidR="002844F9" w:rsidRPr="002844F9" w:rsidRDefault="002844F9" w:rsidP="007969B4">
      <w:pPr>
        <w:spacing w:after="0" w:line="240" w:lineRule="auto"/>
        <w:jc w:val="both"/>
        <w:rPr>
          <w:sz w:val="18"/>
          <w:szCs w:val="18"/>
          <w:lang w:eastAsia="cs-CZ"/>
        </w:rPr>
      </w:pPr>
      <w:r w:rsidRPr="002844F9">
        <w:rPr>
          <w:sz w:val="18"/>
          <w:szCs w:val="18"/>
          <w:lang w:eastAsia="cs-CZ"/>
        </w:rPr>
        <w:t xml:space="preserve">Výčet datových a konfiguračních souborů: </w:t>
      </w:r>
    </w:p>
    <w:p w:rsidR="007969B4" w:rsidRDefault="002844F9" w:rsidP="007969B4">
      <w:pPr>
        <w:pStyle w:val="Odstavecseseznamem"/>
        <w:numPr>
          <w:ilvl w:val="0"/>
          <w:numId w:val="3"/>
        </w:numPr>
        <w:spacing w:before="100" w:beforeAutospacing="1" w:after="100" w:afterAutospacing="1" w:line="240" w:lineRule="auto"/>
        <w:rPr>
          <w:sz w:val="18"/>
          <w:szCs w:val="18"/>
          <w:lang w:eastAsia="cs-CZ"/>
        </w:rPr>
      </w:pPr>
      <w:r w:rsidRPr="007C6EB1">
        <w:rPr>
          <w:b/>
          <w:i/>
          <w:sz w:val="18"/>
          <w:szCs w:val="18"/>
          <w:lang w:eastAsia="cs-CZ"/>
        </w:rPr>
        <w:t>Settings.xml</w:t>
      </w:r>
      <w:r w:rsidRPr="007969B4">
        <w:rPr>
          <w:sz w:val="18"/>
          <w:szCs w:val="18"/>
          <w:lang w:eastAsia="cs-CZ"/>
        </w:rPr>
        <w:t xml:space="preserve"> </w:t>
      </w:r>
      <w:r w:rsidR="007969B4" w:rsidRPr="007969B4">
        <w:rPr>
          <w:sz w:val="18"/>
          <w:szCs w:val="18"/>
          <w:lang w:eastAsia="cs-CZ"/>
        </w:rPr>
        <w:t>-</w:t>
      </w:r>
      <w:r w:rsidRPr="007969B4">
        <w:rPr>
          <w:sz w:val="18"/>
          <w:szCs w:val="18"/>
          <w:lang w:eastAsia="cs-CZ"/>
        </w:rPr>
        <w:t xml:space="preserve"> tento konfigurační soubor obsahuje následující údaje: </w:t>
      </w:r>
    </w:p>
    <w:p w:rsidR="007969B4" w:rsidRPr="007969B4" w:rsidRDefault="007969B4" w:rsidP="00F8334A">
      <w:pPr>
        <w:pStyle w:val="Odstavecseseznamem"/>
        <w:numPr>
          <w:ilvl w:val="1"/>
          <w:numId w:val="3"/>
        </w:numPr>
        <w:spacing w:before="100" w:beforeAutospacing="1" w:after="100" w:afterAutospacing="1" w:line="240" w:lineRule="auto"/>
        <w:rPr>
          <w:sz w:val="18"/>
          <w:szCs w:val="18"/>
          <w:lang w:eastAsia="cs-CZ"/>
        </w:rPr>
      </w:pPr>
      <w:r w:rsidRPr="007C6EB1">
        <w:rPr>
          <w:i/>
          <w:sz w:val="18"/>
          <w:szCs w:val="18"/>
        </w:rPr>
        <w:t>&lt;DIČ&gt;</w:t>
      </w:r>
      <w:r w:rsidRPr="007C6EB1">
        <w:rPr>
          <w:b/>
          <w:i/>
          <w:sz w:val="18"/>
          <w:szCs w:val="18"/>
        </w:rPr>
        <w:t>CZ0123456789</w:t>
      </w:r>
      <w:r w:rsidRPr="007C6EB1">
        <w:rPr>
          <w:i/>
          <w:sz w:val="18"/>
          <w:szCs w:val="18"/>
        </w:rPr>
        <w:t>&lt;/DIČ&gt;</w:t>
      </w:r>
      <w:r w:rsidRPr="00F8334A">
        <w:rPr>
          <w:sz w:val="18"/>
          <w:szCs w:val="18"/>
        </w:rPr>
        <w:t xml:space="preserve"> - DIČ poplatníka</w:t>
      </w:r>
    </w:p>
    <w:p w:rsidR="007969B4" w:rsidRPr="007969B4" w:rsidRDefault="00C93326" w:rsidP="00F8334A">
      <w:pPr>
        <w:pStyle w:val="Odstavecseseznamem"/>
        <w:numPr>
          <w:ilvl w:val="1"/>
          <w:numId w:val="3"/>
        </w:numPr>
        <w:spacing w:before="100" w:beforeAutospacing="1" w:after="100" w:afterAutospacing="1" w:line="240" w:lineRule="auto"/>
        <w:rPr>
          <w:sz w:val="18"/>
          <w:szCs w:val="18"/>
          <w:lang w:eastAsia="cs-CZ"/>
        </w:rPr>
      </w:pPr>
      <w:r w:rsidRPr="007C6EB1">
        <w:rPr>
          <w:i/>
          <w:sz w:val="18"/>
          <w:szCs w:val="18"/>
        </w:rPr>
        <w:t>&lt;IC&gt;</w:t>
      </w:r>
      <w:r w:rsidRPr="007C6EB1">
        <w:rPr>
          <w:b/>
          <w:i/>
          <w:sz w:val="18"/>
          <w:szCs w:val="18"/>
        </w:rPr>
        <w:t>123456</w:t>
      </w:r>
      <w:r w:rsidRPr="007C6EB1">
        <w:rPr>
          <w:i/>
          <w:sz w:val="18"/>
          <w:szCs w:val="18"/>
        </w:rPr>
        <w:t>&lt;/IC&gt;</w:t>
      </w:r>
      <w:r w:rsidRPr="007969B4">
        <w:rPr>
          <w:sz w:val="18"/>
          <w:szCs w:val="18"/>
        </w:rPr>
        <w:t xml:space="preserve"> - IČ poplatníka </w:t>
      </w:r>
    </w:p>
    <w:p w:rsidR="007969B4" w:rsidRDefault="00C93326" w:rsidP="006E3A47">
      <w:pPr>
        <w:pStyle w:val="Odstavecseseznamem"/>
        <w:numPr>
          <w:ilvl w:val="1"/>
          <w:numId w:val="3"/>
        </w:numPr>
        <w:spacing w:before="100" w:beforeAutospacing="1" w:after="100" w:afterAutospacing="1" w:line="240" w:lineRule="auto"/>
        <w:rPr>
          <w:sz w:val="18"/>
          <w:szCs w:val="18"/>
        </w:rPr>
      </w:pPr>
      <w:r w:rsidRPr="007C6EB1">
        <w:rPr>
          <w:i/>
          <w:sz w:val="18"/>
          <w:szCs w:val="18"/>
        </w:rPr>
        <w:t>&lt;pathToCertificateSign&gt;</w:t>
      </w:r>
      <w:r w:rsidRPr="007C6EB1">
        <w:rPr>
          <w:b/>
          <w:i/>
          <w:sz w:val="18"/>
          <w:szCs w:val="18"/>
        </w:rPr>
        <w:t>0123456789.p12</w:t>
      </w:r>
      <w:r w:rsidRPr="007C6EB1">
        <w:rPr>
          <w:i/>
          <w:sz w:val="18"/>
          <w:szCs w:val="18"/>
        </w:rPr>
        <w:t>&lt;/pathToCertificateSign&gt;</w:t>
      </w:r>
      <w:r w:rsidRPr="007969B4">
        <w:rPr>
          <w:sz w:val="18"/>
          <w:szCs w:val="18"/>
        </w:rPr>
        <w:t xml:space="preserve"> - </w:t>
      </w:r>
      <w:r w:rsidR="006E3A47">
        <w:rPr>
          <w:sz w:val="18"/>
          <w:szCs w:val="18"/>
        </w:rPr>
        <w:t>název souboru</w:t>
      </w:r>
      <w:r w:rsidR="00F821B0">
        <w:rPr>
          <w:sz w:val="18"/>
          <w:szCs w:val="18"/>
        </w:rPr>
        <w:t> </w:t>
      </w:r>
      <w:r w:rsidRPr="007969B4">
        <w:rPr>
          <w:sz w:val="18"/>
          <w:szCs w:val="18"/>
        </w:rPr>
        <w:t>certifikát</w:t>
      </w:r>
      <w:r w:rsidR="00F821B0">
        <w:rPr>
          <w:sz w:val="18"/>
          <w:szCs w:val="18"/>
        </w:rPr>
        <w:t xml:space="preserve">u. </w:t>
      </w:r>
      <w:r w:rsidR="006E3A47">
        <w:rPr>
          <w:sz w:val="18"/>
          <w:szCs w:val="18"/>
        </w:rPr>
        <w:t>Soubor s</w:t>
      </w:r>
      <w:r w:rsidR="00F821B0">
        <w:rPr>
          <w:sz w:val="18"/>
          <w:szCs w:val="18"/>
        </w:rPr>
        <w:t xml:space="preserve"> certifik</w:t>
      </w:r>
      <w:r w:rsidR="006E3A47">
        <w:rPr>
          <w:sz w:val="18"/>
          <w:szCs w:val="18"/>
        </w:rPr>
        <w:t>á</w:t>
      </w:r>
      <w:r w:rsidR="00F821B0">
        <w:rPr>
          <w:sz w:val="18"/>
          <w:szCs w:val="18"/>
        </w:rPr>
        <w:t>t</w:t>
      </w:r>
      <w:r w:rsidR="006E3A47">
        <w:rPr>
          <w:sz w:val="18"/>
          <w:szCs w:val="18"/>
        </w:rPr>
        <w:t>em</w:t>
      </w:r>
      <w:r w:rsidR="00F821B0">
        <w:rPr>
          <w:sz w:val="18"/>
          <w:szCs w:val="18"/>
        </w:rPr>
        <w:t xml:space="preserve"> </w:t>
      </w:r>
      <w:r w:rsidR="006E3A47">
        <w:rPr>
          <w:sz w:val="18"/>
          <w:szCs w:val="18"/>
        </w:rPr>
        <w:t>(</w:t>
      </w:r>
      <w:r w:rsidR="00F821B0">
        <w:rPr>
          <w:sz w:val="18"/>
          <w:szCs w:val="18"/>
        </w:rPr>
        <w:t>xxxxxxx.p12</w:t>
      </w:r>
      <w:r w:rsidR="006E3A47">
        <w:rPr>
          <w:sz w:val="18"/>
          <w:szCs w:val="18"/>
        </w:rPr>
        <w:t>)</w:t>
      </w:r>
      <w:r w:rsidR="00F821B0">
        <w:rPr>
          <w:sz w:val="18"/>
          <w:szCs w:val="18"/>
        </w:rPr>
        <w:t xml:space="preserve"> </w:t>
      </w:r>
      <w:r w:rsidR="006E3A47">
        <w:rPr>
          <w:sz w:val="18"/>
          <w:szCs w:val="18"/>
        </w:rPr>
        <w:t xml:space="preserve">musí být </w:t>
      </w:r>
      <w:r w:rsidR="00F821B0">
        <w:rPr>
          <w:sz w:val="18"/>
          <w:szCs w:val="18"/>
        </w:rPr>
        <w:t xml:space="preserve">nakopírován </w:t>
      </w:r>
      <w:r w:rsidR="006E3A47">
        <w:rPr>
          <w:sz w:val="18"/>
          <w:szCs w:val="18"/>
        </w:rPr>
        <w:t>v</w:t>
      </w:r>
      <w:r w:rsidR="00F821B0">
        <w:rPr>
          <w:sz w:val="18"/>
          <w:szCs w:val="18"/>
        </w:rPr>
        <w:t xml:space="preserve"> adresář</w:t>
      </w:r>
      <w:r w:rsidR="006E3A47">
        <w:rPr>
          <w:sz w:val="18"/>
          <w:szCs w:val="18"/>
        </w:rPr>
        <w:t>i</w:t>
      </w:r>
      <w:r w:rsidR="00F821B0">
        <w:rPr>
          <w:sz w:val="18"/>
          <w:szCs w:val="18"/>
        </w:rPr>
        <w:t xml:space="preserve"> jako </w:t>
      </w:r>
      <w:r w:rsidR="00F821B0" w:rsidRPr="00F821B0">
        <w:rPr>
          <w:sz w:val="18"/>
          <w:szCs w:val="18"/>
        </w:rPr>
        <w:t>EET_Klient.exe</w:t>
      </w:r>
      <w:r w:rsidR="006E3A47">
        <w:rPr>
          <w:sz w:val="18"/>
          <w:szCs w:val="18"/>
        </w:rPr>
        <w:t xml:space="preserve">, tedy </w:t>
      </w:r>
      <w:r w:rsidR="006E3A47" w:rsidRPr="006E3A47">
        <w:rPr>
          <w:i/>
          <w:sz w:val="18"/>
          <w:szCs w:val="18"/>
        </w:rPr>
        <w:t>c:\CoSol EET klient\</w:t>
      </w:r>
      <w:r w:rsidRPr="007969B4">
        <w:rPr>
          <w:sz w:val="18"/>
          <w:szCs w:val="18"/>
        </w:rPr>
        <w:t xml:space="preserve">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7C6EB1">
        <w:rPr>
          <w:i/>
          <w:sz w:val="18"/>
          <w:szCs w:val="18"/>
        </w:rPr>
        <w:t>&lt;eetUrl&gt;</w:t>
      </w:r>
      <w:r w:rsidRPr="00DD7E93">
        <w:rPr>
          <w:b/>
          <w:i/>
          <w:sz w:val="18"/>
          <w:szCs w:val="18"/>
        </w:rPr>
        <w:t>https://prod.eet.cz:443/eet/services/EETServiceSOAP/v3</w:t>
      </w:r>
      <w:r w:rsidRPr="007C6EB1">
        <w:rPr>
          <w:i/>
          <w:sz w:val="18"/>
          <w:szCs w:val="18"/>
        </w:rPr>
        <w:t>&lt;/eetUrl&gt;</w:t>
      </w:r>
      <w:r w:rsidRPr="007969B4">
        <w:rPr>
          <w:sz w:val="18"/>
          <w:szCs w:val="18"/>
        </w:rPr>
        <w:t xml:space="preserve"> - cesta k server</w:t>
      </w:r>
      <w:r w:rsidR="007C6EB1">
        <w:rPr>
          <w:sz w:val="18"/>
          <w:szCs w:val="18"/>
        </w:rPr>
        <w:t>u</w:t>
      </w:r>
      <w:r w:rsidRPr="007969B4">
        <w:rPr>
          <w:sz w:val="18"/>
          <w:szCs w:val="18"/>
        </w:rPr>
        <w:t xml:space="preserve"> EET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7C6EB1">
        <w:rPr>
          <w:i/>
          <w:sz w:val="18"/>
          <w:szCs w:val="18"/>
        </w:rPr>
        <w:t>&lt;pokladnaName&gt;</w:t>
      </w:r>
      <w:r w:rsidRPr="00DD7E93">
        <w:rPr>
          <w:b/>
          <w:i/>
          <w:sz w:val="18"/>
          <w:szCs w:val="18"/>
        </w:rPr>
        <w:t>Pokladna1</w:t>
      </w:r>
      <w:r w:rsidRPr="007C6EB1">
        <w:rPr>
          <w:i/>
          <w:sz w:val="18"/>
          <w:szCs w:val="18"/>
        </w:rPr>
        <w:t>&lt;/pokladnaName&gt;</w:t>
      </w:r>
      <w:r w:rsidRPr="007969B4">
        <w:rPr>
          <w:sz w:val="18"/>
          <w:szCs w:val="18"/>
        </w:rPr>
        <w:t xml:space="preserve"> - název nebo jiná identifikace pokladního zařízení </w:t>
      </w:r>
      <w:r w:rsidR="007C6EB1">
        <w:rPr>
          <w:sz w:val="18"/>
          <w:szCs w:val="18"/>
        </w:rPr>
        <w:t>-</w:t>
      </w:r>
      <w:r w:rsidRPr="007969B4">
        <w:rPr>
          <w:sz w:val="18"/>
          <w:szCs w:val="18"/>
        </w:rPr>
        <w:t xml:space="preserve"> musí být unikátní v rámci provozovny a nesmí obsahovat diakritiku</w:t>
      </w:r>
      <w:r w:rsidR="007C6EB1">
        <w:rPr>
          <w:sz w:val="18"/>
          <w:szCs w:val="18"/>
        </w:rPr>
        <w:t>.</w:t>
      </w:r>
      <w:r w:rsidRPr="007969B4">
        <w:rPr>
          <w:sz w:val="18"/>
          <w:szCs w:val="18"/>
        </w:rPr>
        <w:t xml:space="preserve">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7C6EB1">
        <w:rPr>
          <w:i/>
          <w:sz w:val="18"/>
          <w:szCs w:val="18"/>
        </w:rPr>
        <w:t>&lt;provozovnaID&gt;</w:t>
      </w:r>
      <w:r w:rsidRPr="00DD7E93">
        <w:rPr>
          <w:b/>
          <w:i/>
          <w:sz w:val="18"/>
          <w:szCs w:val="18"/>
        </w:rPr>
        <w:t>11</w:t>
      </w:r>
      <w:r w:rsidRPr="007C6EB1">
        <w:rPr>
          <w:i/>
          <w:sz w:val="18"/>
          <w:szCs w:val="18"/>
        </w:rPr>
        <w:t>&lt;/provozovnaID&gt;</w:t>
      </w:r>
      <w:r w:rsidRPr="007969B4">
        <w:rPr>
          <w:sz w:val="18"/>
          <w:szCs w:val="18"/>
        </w:rPr>
        <w:t xml:space="preserve"> - identifikace provozovny </w:t>
      </w:r>
      <w:r w:rsidR="007C6EB1">
        <w:rPr>
          <w:sz w:val="18"/>
          <w:szCs w:val="18"/>
        </w:rPr>
        <w:t>-</w:t>
      </w:r>
      <w:r w:rsidRPr="007969B4">
        <w:rPr>
          <w:sz w:val="18"/>
          <w:szCs w:val="18"/>
        </w:rPr>
        <w:t xml:space="preserve"> najdete na portálu </w:t>
      </w:r>
      <w:r w:rsidR="00DD7E93" w:rsidRPr="00DD7E93">
        <w:rPr>
          <w:i/>
          <w:sz w:val="18"/>
          <w:szCs w:val="18"/>
        </w:rPr>
        <w:t>www.</w:t>
      </w:r>
      <w:r w:rsidRPr="00DD7E93">
        <w:rPr>
          <w:i/>
          <w:sz w:val="18"/>
          <w:szCs w:val="18"/>
        </w:rPr>
        <w:t>etrzby.cz</w:t>
      </w:r>
      <w:r w:rsidRPr="007969B4">
        <w:rPr>
          <w:sz w:val="18"/>
          <w:szCs w:val="18"/>
        </w:rPr>
        <w:t xml:space="preserve"> po přidání první provozovny dostane provozovna většinou ID</w:t>
      </w:r>
      <w:r w:rsidR="00DD7E93">
        <w:rPr>
          <w:sz w:val="18"/>
          <w:szCs w:val="18"/>
        </w:rPr>
        <w:t xml:space="preserve"> </w:t>
      </w:r>
      <w:r w:rsidRPr="007969B4">
        <w:rPr>
          <w:sz w:val="18"/>
          <w:szCs w:val="18"/>
        </w:rPr>
        <w:t xml:space="preserve">11.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&lt;certificatePassword&gt;</w:t>
      </w:r>
      <w:r w:rsidR="00DD7E93" w:rsidRPr="00DD7E93">
        <w:rPr>
          <w:b/>
          <w:i/>
          <w:sz w:val="18"/>
          <w:szCs w:val="18"/>
        </w:rPr>
        <w:t>abcdefgh</w:t>
      </w:r>
      <w:r w:rsidRPr="00DD7E93">
        <w:rPr>
          <w:i/>
          <w:sz w:val="18"/>
          <w:szCs w:val="18"/>
        </w:rPr>
        <w:t>&lt;/certificatePassword&gt;</w:t>
      </w:r>
      <w:r w:rsidRPr="007969B4">
        <w:rPr>
          <w:sz w:val="18"/>
          <w:szCs w:val="18"/>
        </w:rPr>
        <w:t xml:space="preserve"> - heslo ke klíči certifikátů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&lt;DPHfree&gt;</w:t>
      </w:r>
      <w:r w:rsidRPr="00DD7E93">
        <w:rPr>
          <w:b/>
          <w:i/>
          <w:sz w:val="18"/>
          <w:szCs w:val="18"/>
        </w:rPr>
        <w:t>true</w:t>
      </w:r>
      <w:r w:rsidRPr="00DD7E93">
        <w:rPr>
          <w:i/>
          <w:sz w:val="18"/>
          <w:szCs w:val="18"/>
        </w:rPr>
        <w:t>&lt;/DPHfree&gt;</w:t>
      </w:r>
      <w:r w:rsidRPr="007969B4">
        <w:rPr>
          <w:sz w:val="18"/>
          <w:szCs w:val="18"/>
        </w:rPr>
        <w:t xml:space="preserve"> - zobrazí nebo skryje panel pro zadání částky že které se neodvádí DPH (buďto u neplatcu DPH nebo u zboží které je od DPH osvobozeno)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&lt;DPHlow&gt;</w:t>
      </w:r>
      <w:r w:rsidRPr="00DD7E93">
        <w:rPr>
          <w:b/>
          <w:i/>
          <w:sz w:val="18"/>
          <w:szCs w:val="18"/>
        </w:rPr>
        <w:t>fal</w:t>
      </w:r>
      <w:r w:rsidR="00DD7E93" w:rsidRPr="00DD7E93">
        <w:rPr>
          <w:b/>
          <w:i/>
          <w:sz w:val="18"/>
          <w:szCs w:val="18"/>
        </w:rPr>
        <w:t>s</w:t>
      </w:r>
      <w:r w:rsidRPr="00DD7E93">
        <w:rPr>
          <w:b/>
          <w:i/>
          <w:sz w:val="18"/>
          <w:szCs w:val="18"/>
        </w:rPr>
        <w:t>e</w:t>
      </w:r>
      <w:r w:rsidRPr="00DD7E93">
        <w:rPr>
          <w:i/>
          <w:sz w:val="18"/>
          <w:szCs w:val="18"/>
        </w:rPr>
        <w:t>&lt;/DPHlow&gt;</w:t>
      </w:r>
      <w:r w:rsidRPr="007969B4">
        <w:rPr>
          <w:sz w:val="18"/>
          <w:szCs w:val="18"/>
        </w:rPr>
        <w:t xml:space="preserve"> - zobrazí nebo skryje panel pro zadání částky že které se odvádí snížena DPH </w:t>
      </w:r>
      <w:r w:rsidR="00DD7E93">
        <w:rPr>
          <w:sz w:val="18"/>
          <w:szCs w:val="18"/>
        </w:rPr>
        <w:t>-</w:t>
      </w:r>
      <w:r w:rsidRPr="007969B4">
        <w:rPr>
          <w:sz w:val="18"/>
          <w:szCs w:val="18"/>
        </w:rPr>
        <w:t xml:space="preserve"> jen pro plátce DPH.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&lt;DPHstandard&gt;</w:t>
      </w:r>
      <w:r w:rsidRPr="00DD7E93">
        <w:rPr>
          <w:b/>
          <w:i/>
          <w:sz w:val="18"/>
          <w:szCs w:val="18"/>
        </w:rPr>
        <w:t>fal</w:t>
      </w:r>
      <w:r w:rsidR="00DD7E93" w:rsidRPr="00DD7E93">
        <w:rPr>
          <w:b/>
          <w:i/>
          <w:sz w:val="18"/>
          <w:szCs w:val="18"/>
        </w:rPr>
        <w:t>s</w:t>
      </w:r>
      <w:r w:rsidRPr="00DD7E93">
        <w:rPr>
          <w:b/>
          <w:i/>
          <w:sz w:val="18"/>
          <w:szCs w:val="18"/>
        </w:rPr>
        <w:t>e</w:t>
      </w:r>
      <w:r w:rsidRPr="00DD7E93">
        <w:rPr>
          <w:i/>
          <w:sz w:val="18"/>
          <w:szCs w:val="18"/>
        </w:rPr>
        <w:t>&lt;/DPHstandard&gt;</w:t>
      </w:r>
      <w:r w:rsidRPr="007969B4">
        <w:rPr>
          <w:sz w:val="18"/>
          <w:szCs w:val="18"/>
        </w:rPr>
        <w:t xml:space="preserve">  - zobrazí nebo skryje panel pro zadání částky že které se odvádí standardní DPH</w:t>
      </w:r>
      <w:r w:rsidR="00DD7E93">
        <w:rPr>
          <w:sz w:val="18"/>
          <w:szCs w:val="18"/>
        </w:rPr>
        <w:t>-</w:t>
      </w:r>
      <w:r w:rsidRPr="007969B4">
        <w:rPr>
          <w:sz w:val="18"/>
          <w:szCs w:val="18"/>
        </w:rPr>
        <w:t xml:space="preserve"> jen pro plátce DPH.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&lt;roundAmountVisible&gt;</w:t>
      </w:r>
      <w:r w:rsidRPr="00DD7E93">
        <w:rPr>
          <w:b/>
          <w:i/>
          <w:sz w:val="18"/>
          <w:szCs w:val="18"/>
        </w:rPr>
        <w:t>fal</w:t>
      </w:r>
      <w:r w:rsidR="00DD7E93" w:rsidRPr="00DD7E93">
        <w:rPr>
          <w:b/>
          <w:i/>
          <w:sz w:val="18"/>
          <w:szCs w:val="18"/>
        </w:rPr>
        <w:t>s</w:t>
      </w:r>
      <w:r w:rsidRPr="00DD7E93">
        <w:rPr>
          <w:b/>
          <w:i/>
          <w:sz w:val="18"/>
          <w:szCs w:val="18"/>
        </w:rPr>
        <w:t>e</w:t>
      </w:r>
      <w:r w:rsidRPr="00DD7E93">
        <w:rPr>
          <w:i/>
          <w:sz w:val="18"/>
          <w:szCs w:val="18"/>
        </w:rPr>
        <w:t>&lt;/roundAmountVisible&gt;</w:t>
      </w:r>
      <w:r w:rsidRPr="007969B4">
        <w:rPr>
          <w:sz w:val="18"/>
          <w:szCs w:val="18"/>
        </w:rPr>
        <w:t xml:space="preserve"> - zobrazí nebo skryje panel s celkovou částkou. Pro nepl</w:t>
      </w:r>
      <w:r w:rsidR="00826C51">
        <w:rPr>
          <w:sz w:val="18"/>
          <w:szCs w:val="18"/>
        </w:rPr>
        <w:t>á</w:t>
      </w:r>
      <w:r w:rsidRPr="007969B4">
        <w:rPr>
          <w:sz w:val="18"/>
          <w:szCs w:val="18"/>
        </w:rPr>
        <w:t xml:space="preserve">tce DPH nemá tento panel význam, protože zobrazuje stejnou hodnotu jaká je žádaná v panelů DPHfree.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&lt;messagePanelVisible&gt;</w:t>
      </w:r>
      <w:r w:rsidRPr="00DD7E93">
        <w:rPr>
          <w:b/>
          <w:i/>
          <w:sz w:val="18"/>
          <w:szCs w:val="18"/>
        </w:rPr>
        <w:t>true</w:t>
      </w:r>
      <w:r w:rsidRPr="00DD7E93">
        <w:rPr>
          <w:i/>
          <w:sz w:val="18"/>
          <w:szCs w:val="18"/>
        </w:rPr>
        <w:t>&lt;/messagePanelVisible&gt;</w:t>
      </w:r>
      <w:r w:rsidRPr="007969B4">
        <w:rPr>
          <w:sz w:val="18"/>
          <w:szCs w:val="18"/>
        </w:rPr>
        <w:t xml:space="preserve"> - zobrazí nebo skryje panel s textovou poznámkou pro tisk účtenky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&lt;nazevProvozovny&gt;</w:t>
      </w:r>
      <w:r w:rsidR="00DD7E93" w:rsidRPr="00DD7E93">
        <w:rPr>
          <w:b/>
          <w:i/>
          <w:sz w:val="18"/>
          <w:szCs w:val="18"/>
        </w:rPr>
        <w:t>Název provozovny</w:t>
      </w:r>
      <w:r w:rsidRPr="00DD7E93">
        <w:rPr>
          <w:i/>
          <w:sz w:val="18"/>
          <w:szCs w:val="18"/>
        </w:rPr>
        <w:t>&lt;/nazevProvozovny&gt;</w:t>
      </w:r>
      <w:r w:rsidRPr="007969B4">
        <w:rPr>
          <w:sz w:val="18"/>
          <w:szCs w:val="18"/>
        </w:rPr>
        <w:t xml:space="preserve"> - název provozovny se tiskne do hlavičky účtenky a také do sekce s adresou provozovny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&lt;adresaProvozovny&gt;</w:t>
      </w:r>
      <w:r w:rsidR="00DD7E93" w:rsidRPr="001E5F84">
        <w:rPr>
          <w:b/>
          <w:i/>
          <w:sz w:val="18"/>
          <w:szCs w:val="18"/>
        </w:rPr>
        <w:t>Nová 245</w:t>
      </w:r>
      <w:r w:rsidRPr="00DD7E93">
        <w:rPr>
          <w:i/>
          <w:sz w:val="18"/>
          <w:szCs w:val="18"/>
        </w:rPr>
        <w:t>&lt;/adresaProvozovny&gt;</w:t>
      </w:r>
      <w:r w:rsidRPr="007969B4">
        <w:rPr>
          <w:sz w:val="18"/>
          <w:szCs w:val="18"/>
        </w:rPr>
        <w:t xml:space="preserve"> - tiskne se na účtenku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&lt;kontaktProvozovny&gt;</w:t>
      </w:r>
      <w:r w:rsidRPr="001E5F84">
        <w:rPr>
          <w:b/>
          <w:i/>
          <w:sz w:val="18"/>
          <w:szCs w:val="18"/>
        </w:rPr>
        <w:t xml:space="preserve">Tel. </w:t>
      </w:r>
      <w:r w:rsidR="00DD7E93" w:rsidRPr="001E5F84">
        <w:rPr>
          <w:b/>
          <w:i/>
          <w:sz w:val="18"/>
          <w:szCs w:val="18"/>
        </w:rPr>
        <w:t>123456789</w:t>
      </w:r>
      <w:r w:rsidRPr="001E5F84">
        <w:rPr>
          <w:b/>
          <w:i/>
          <w:sz w:val="18"/>
          <w:szCs w:val="18"/>
        </w:rPr>
        <w:t>, penzi</w:t>
      </w:r>
      <w:r w:rsidR="00DD7E93" w:rsidRPr="001E5F84">
        <w:rPr>
          <w:b/>
          <w:i/>
          <w:sz w:val="18"/>
          <w:szCs w:val="18"/>
        </w:rPr>
        <w:t>o</w:t>
      </w:r>
      <w:r w:rsidRPr="001E5F84">
        <w:rPr>
          <w:b/>
          <w:i/>
          <w:sz w:val="18"/>
          <w:szCs w:val="18"/>
        </w:rPr>
        <w:t>n@</w:t>
      </w:r>
      <w:r w:rsidR="00DD7E93" w:rsidRPr="001E5F84">
        <w:rPr>
          <w:b/>
          <w:i/>
          <w:sz w:val="18"/>
          <w:szCs w:val="18"/>
        </w:rPr>
        <w:t>nakopci</w:t>
      </w:r>
      <w:r w:rsidRPr="001E5F84">
        <w:rPr>
          <w:b/>
          <w:i/>
          <w:sz w:val="18"/>
          <w:szCs w:val="18"/>
        </w:rPr>
        <w:t>.cz, www.</w:t>
      </w:r>
      <w:r w:rsidR="00DD7E93" w:rsidRPr="001E5F84">
        <w:rPr>
          <w:b/>
          <w:i/>
          <w:sz w:val="18"/>
          <w:szCs w:val="18"/>
        </w:rPr>
        <w:t>nakopci</w:t>
      </w:r>
      <w:r w:rsidRPr="001E5F84">
        <w:rPr>
          <w:b/>
          <w:i/>
          <w:sz w:val="18"/>
          <w:szCs w:val="18"/>
        </w:rPr>
        <w:t>.cz</w:t>
      </w:r>
      <w:r w:rsidRPr="00DD7E93">
        <w:rPr>
          <w:i/>
          <w:sz w:val="18"/>
          <w:szCs w:val="18"/>
        </w:rPr>
        <w:t>&lt;/kontaktProvozovny&gt;</w:t>
      </w:r>
      <w:r w:rsidRPr="007969B4">
        <w:rPr>
          <w:sz w:val="18"/>
          <w:szCs w:val="18"/>
        </w:rPr>
        <w:t xml:space="preserve"> - tiskne se na účtenku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&lt;reklamniSdeleni&gt;</w:t>
      </w:r>
      <w:r w:rsidRPr="001E5F84">
        <w:rPr>
          <w:b/>
          <w:i/>
          <w:sz w:val="18"/>
          <w:szCs w:val="18"/>
        </w:rPr>
        <w:t>Dodavatel EET systému zdarma: plavec2@seznam.cz</w:t>
      </w:r>
      <w:r w:rsidRPr="00DD7E93">
        <w:rPr>
          <w:i/>
          <w:sz w:val="18"/>
          <w:szCs w:val="18"/>
        </w:rPr>
        <w:t>&lt;/reklamniSdeleni&gt;</w:t>
      </w:r>
      <w:r w:rsidRPr="007969B4">
        <w:rPr>
          <w:sz w:val="18"/>
          <w:szCs w:val="18"/>
        </w:rPr>
        <w:t xml:space="preserve"> - tiskne se na konec účtenky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&lt;mailFrom&gt;</w:t>
      </w:r>
      <w:r w:rsidR="00DD7E93" w:rsidRPr="001E5F84">
        <w:rPr>
          <w:b/>
          <w:i/>
          <w:sz w:val="18"/>
          <w:szCs w:val="18"/>
        </w:rPr>
        <w:t>xxxxxx</w:t>
      </w:r>
      <w:r w:rsidRPr="001E5F84">
        <w:rPr>
          <w:b/>
          <w:i/>
          <w:sz w:val="18"/>
          <w:szCs w:val="18"/>
        </w:rPr>
        <w:t>@seznam.cz</w:t>
      </w:r>
      <w:r w:rsidRPr="00DD7E93">
        <w:rPr>
          <w:i/>
          <w:sz w:val="18"/>
          <w:szCs w:val="18"/>
        </w:rPr>
        <w:t>&lt;/mailFrom&gt;</w:t>
      </w:r>
      <w:r w:rsidRPr="007969B4">
        <w:rPr>
          <w:sz w:val="18"/>
          <w:szCs w:val="18"/>
        </w:rPr>
        <w:t xml:space="preserve"> - odesílatel emailu s účtenkou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DD7E93">
        <w:rPr>
          <w:i/>
          <w:sz w:val="18"/>
          <w:szCs w:val="18"/>
        </w:rPr>
        <w:t>&lt;SMTPport&gt;</w:t>
      </w:r>
      <w:r w:rsidRPr="001E5F84">
        <w:rPr>
          <w:b/>
          <w:i/>
          <w:sz w:val="18"/>
          <w:szCs w:val="18"/>
        </w:rPr>
        <w:t>587</w:t>
      </w:r>
      <w:r w:rsidRPr="00DD7E93">
        <w:rPr>
          <w:i/>
          <w:sz w:val="18"/>
          <w:szCs w:val="18"/>
        </w:rPr>
        <w:t>&lt;/SMTPport&gt;</w:t>
      </w:r>
      <w:r w:rsidRPr="007969B4">
        <w:rPr>
          <w:sz w:val="18"/>
          <w:szCs w:val="18"/>
        </w:rPr>
        <w:t xml:space="preserve"> </w:t>
      </w:r>
      <w:r w:rsidR="00DD7E93">
        <w:rPr>
          <w:sz w:val="18"/>
          <w:szCs w:val="18"/>
        </w:rPr>
        <w:t>smtp port pro spojení s emailovou schránkou odesilatele</w:t>
      </w:r>
      <w:r w:rsidR="001E5F84">
        <w:rPr>
          <w:sz w:val="18"/>
          <w:szCs w:val="18"/>
        </w:rPr>
        <w:t xml:space="preserve"> (některé porty umožňují pouze šifrované spojení)</w:t>
      </w:r>
      <w:r w:rsidRPr="007969B4">
        <w:rPr>
          <w:sz w:val="18"/>
          <w:szCs w:val="18"/>
        </w:rPr>
        <w:t xml:space="preserve"> </w:t>
      </w:r>
    </w:p>
    <w:p w:rsidR="007969B4" w:rsidRPr="00DD7E93" w:rsidRDefault="00C93326" w:rsidP="00F8334A">
      <w:pPr>
        <w:pStyle w:val="Odstavecseseznamem"/>
        <w:numPr>
          <w:ilvl w:val="1"/>
          <w:numId w:val="3"/>
        </w:numPr>
        <w:spacing w:before="100" w:beforeAutospacing="1" w:after="100" w:afterAutospacing="1" w:line="240" w:lineRule="auto"/>
        <w:rPr>
          <w:i/>
          <w:sz w:val="18"/>
          <w:szCs w:val="18"/>
        </w:rPr>
      </w:pPr>
      <w:r w:rsidRPr="00DD7E93">
        <w:rPr>
          <w:i/>
          <w:sz w:val="18"/>
          <w:szCs w:val="18"/>
        </w:rPr>
        <w:t>&lt;SMTPserver&gt;</w:t>
      </w:r>
      <w:r w:rsidRPr="001E5F84">
        <w:rPr>
          <w:b/>
          <w:i/>
          <w:sz w:val="18"/>
          <w:szCs w:val="18"/>
        </w:rPr>
        <w:t>smtp.seznam.cz</w:t>
      </w:r>
      <w:r w:rsidRPr="00DD7E93">
        <w:rPr>
          <w:i/>
          <w:sz w:val="18"/>
          <w:szCs w:val="18"/>
        </w:rPr>
        <w:t>&lt;/SMTPserver&gt;</w:t>
      </w:r>
      <w:r w:rsidRPr="00DD7E93">
        <w:rPr>
          <w:sz w:val="18"/>
          <w:szCs w:val="18"/>
        </w:rPr>
        <w:t xml:space="preserve"> </w:t>
      </w:r>
      <w:r w:rsidR="00DD7E93" w:rsidRPr="00DD7E93">
        <w:rPr>
          <w:sz w:val="18"/>
          <w:szCs w:val="18"/>
        </w:rPr>
        <w:t>- smtp server</w:t>
      </w:r>
      <w:r w:rsidR="00DD7E93">
        <w:rPr>
          <w:i/>
          <w:sz w:val="18"/>
          <w:szCs w:val="18"/>
        </w:rPr>
        <w:t xml:space="preserve"> </w:t>
      </w:r>
      <w:r w:rsidR="00DD7E93">
        <w:rPr>
          <w:sz w:val="18"/>
          <w:szCs w:val="18"/>
        </w:rPr>
        <w:t>pro spojení s emailovou schránkou odesilatele</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1E5F84">
        <w:rPr>
          <w:i/>
          <w:sz w:val="18"/>
          <w:szCs w:val="18"/>
        </w:rPr>
        <w:t>&lt;SMTPusername&gt;</w:t>
      </w:r>
      <w:r w:rsidR="00DD7E93" w:rsidRPr="001E5F84">
        <w:rPr>
          <w:b/>
          <w:i/>
          <w:sz w:val="18"/>
          <w:szCs w:val="18"/>
        </w:rPr>
        <w:t>xxxxxx</w:t>
      </w:r>
      <w:r w:rsidRPr="001E5F84">
        <w:rPr>
          <w:i/>
          <w:sz w:val="18"/>
          <w:szCs w:val="18"/>
        </w:rPr>
        <w:t>&lt;/SMTPusername&gt;</w:t>
      </w:r>
      <w:r w:rsidRPr="007969B4">
        <w:rPr>
          <w:sz w:val="18"/>
          <w:szCs w:val="18"/>
        </w:rPr>
        <w:t xml:space="preserve"> </w:t>
      </w:r>
      <w:r w:rsidR="00DD7E93">
        <w:rPr>
          <w:sz w:val="18"/>
          <w:szCs w:val="18"/>
        </w:rPr>
        <w:t>- uživatelské jméno pro spojení s emailovou schránkou odesilatele</w:t>
      </w:r>
    </w:p>
    <w:p w:rsidR="007969B4" w:rsidRPr="00DD7E93" w:rsidRDefault="00C93326" w:rsidP="00DD7E93">
      <w:pPr>
        <w:pStyle w:val="Odstavecseseznamem"/>
        <w:numPr>
          <w:ilvl w:val="1"/>
          <w:numId w:val="3"/>
        </w:numPr>
        <w:spacing w:before="100" w:beforeAutospacing="1" w:after="100" w:afterAutospacing="1" w:line="240" w:lineRule="auto"/>
        <w:rPr>
          <w:sz w:val="18"/>
          <w:szCs w:val="18"/>
        </w:rPr>
      </w:pPr>
      <w:r w:rsidRPr="001E5F84">
        <w:rPr>
          <w:i/>
          <w:sz w:val="18"/>
          <w:szCs w:val="18"/>
        </w:rPr>
        <w:t>&lt;SMTPpassword&gt;</w:t>
      </w:r>
      <w:r w:rsidR="00DD7E93" w:rsidRPr="001E5F84">
        <w:rPr>
          <w:b/>
          <w:i/>
          <w:sz w:val="18"/>
          <w:szCs w:val="18"/>
        </w:rPr>
        <w:t>yyyyyy</w:t>
      </w:r>
      <w:r w:rsidRPr="001E5F84">
        <w:rPr>
          <w:i/>
          <w:sz w:val="18"/>
          <w:szCs w:val="18"/>
        </w:rPr>
        <w:t>&lt;/SMTPpassword&gt;</w:t>
      </w:r>
      <w:r w:rsidRPr="007969B4">
        <w:rPr>
          <w:sz w:val="18"/>
          <w:szCs w:val="18"/>
        </w:rPr>
        <w:t xml:space="preserve"> </w:t>
      </w:r>
      <w:r w:rsidR="00DD7E93">
        <w:rPr>
          <w:sz w:val="18"/>
          <w:szCs w:val="18"/>
        </w:rPr>
        <w:t xml:space="preserve"> - heslo pro spojení s emailovou schránkou odesilatele</w:t>
      </w:r>
    </w:p>
    <w:p w:rsidR="007969B4" w:rsidRPr="001E5F84" w:rsidRDefault="00C93326" w:rsidP="001E5F84">
      <w:pPr>
        <w:pStyle w:val="Odstavecseseznamem"/>
        <w:numPr>
          <w:ilvl w:val="1"/>
          <w:numId w:val="3"/>
        </w:numPr>
        <w:spacing w:before="100" w:beforeAutospacing="1" w:after="100" w:afterAutospacing="1" w:line="240" w:lineRule="auto"/>
        <w:rPr>
          <w:sz w:val="18"/>
          <w:szCs w:val="18"/>
        </w:rPr>
      </w:pPr>
      <w:r w:rsidRPr="001E5F84">
        <w:rPr>
          <w:i/>
          <w:sz w:val="18"/>
          <w:szCs w:val="18"/>
        </w:rPr>
        <w:t>&lt;enableSslForMail&gt;</w:t>
      </w:r>
      <w:r w:rsidRPr="001E5F84">
        <w:rPr>
          <w:b/>
          <w:i/>
          <w:sz w:val="18"/>
          <w:szCs w:val="18"/>
        </w:rPr>
        <w:t>true</w:t>
      </w:r>
      <w:r w:rsidRPr="001E5F84">
        <w:rPr>
          <w:i/>
          <w:sz w:val="18"/>
          <w:szCs w:val="18"/>
        </w:rPr>
        <w:t>&lt;/enableSslForMail&gt;</w:t>
      </w:r>
      <w:r w:rsidRPr="007969B4">
        <w:rPr>
          <w:sz w:val="18"/>
          <w:szCs w:val="18"/>
        </w:rPr>
        <w:t xml:space="preserve"> </w:t>
      </w:r>
      <w:r w:rsidR="00DD7E93">
        <w:rPr>
          <w:sz w:val="18"/>
          <w:szCs w:val="18"/>
        </w:rPr>
        <w:t>- nastavení, zda se má spojení s emailovou schránkou odesilatele šifrovat</w:t>
      </w:r>
      <w:r w:rsidR="001E5F84">
        <w:rPr>
          <w:sz w:val="18"/>
          <w:szCs w:val="18"/>
        </w:rPr>
        <w:t xml:space="preserve"> (některé porty umožňují pouze šifrované spojení)</w:t>
      </w:r>
      <w:r w:rsidR="001E5F84" w:rsidRPr="007969B4">
        <w:rPr>
          <w:sz w:val="18"/>
          <w:szCs w:val="18"/>
        </w:rPr>
        <w:t xml:space="preserve"> </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1E5F84">
        <w:rPr>
          <w:i/>
          <w:sz w:val="18"/>
          <w:szCs w:val="18"/>
        </w:rPr>
        <w:t>&lt;maxWidthOfPrintedString&gt;</w:t>
      </w:r>
      <w:r w:rsidRPr="001E5F84">
        <w:rPr>
          <w:b/>
          <w:i/>
          <w:sz w:val="18"/>
          <w:szCs w:val="18"/>
        </w:rPr>
        <w:t>500</w:t>
      </w:r>
      <w:r w:rsidRPr="001E5F84">
        <w:rPr>
          <w:i/>
          <w:sz w:val="18"/>
          <w:szCs w:val="18"/>
        </w:rPr>
        <w:t xml:space="preserve">&lt;/maxWidthOfPrintedString&gt; </w:t>
      </w:r>
      <w:r w:rsidR="00DD7E93">
        <w:rPr>
          <w:sz w:val="18"/>
          <w:szCs w:val="18"/>
        </w:rPr>
        <w:t>- šířka účtenky v pixelech</w:t>
      </w:r>
    </w:p>
    <w:p w:rsidR="007969B4" w:rsidRDefault="00C93326" w:rsidP="00F8334A">
      <w:pPr>
        <w:pStyle w:val="Odstavecseseznamem"/>
        <w:numPr>
          <w:ilvl w:val="1"/>
          <w:numId w:val="3"/>
        </w:numPr>
        <w:spacing w:before="100" w:beforeAutospacing="1" w:after="100" w:afterAutospacing="1" w:line="240" w:lineRule="auto"/>
        <w:rPr>
          <w:sz w:val="18"/>
          <w:szCs w:val="18"/>
        </w:rPr>
      </w:pPr>
      <w:r w:rsidRPr="001E5F84">
        <w:rPr>
          <w:i/>
          <w:sz w:val="18"/>
          <w:szCs w:val="18"/>
        </w:rPr>
        <w:t>&lt;printFontSize&gt;</w:t>
      </w:r>
      <w:r w:rsidRPr="001E5F84">
        <w:rPr>
          <w:b/>
          <w:i/>
          <w:sz w:val="18"/>
          <w:szCs w:val="18"/>
        </w:rPr>
        <w:t>9</w:t>
      </w:r>
      <w:r w:rsidRPr="001E5F84">
        <w:rPr>
          <w:i/>
          <w:sz w:val="18"/>
          <w:szCs w:val="18"/>
        </w:rPr>
        <w:t>&lt;/printFontSize&gt;</w:t>
      </w:r>
      <w:r w:rsidRPr="007969B4">
        <w:rPr>
          <w:sz w:val="18"/>
          <w:szCs w:val="18"/>
        </w:rPr>
        <w:t xml:space="preserve"> </w:t>
      </w:r>
      <w:r w:rsidR="00DD7E93">
        <w:rPr>
          <w:sz w:val="18"/>
          <w:szCs w:val="18"/>
        </w:rPr>
        <w:t>- velikost fontu pro tisk</w:t>
      </w:r>
    </w:p>
    <w:p w:rsidR="009662DA" w:rsidRPr="00D505CF" w:rsidRDefault="009662DA" w:rsidP="009662DA">
      <w:pPr>
        <w:pStyle w:val="Odstavecseseznamem"/>
        <w:numPr>
          <w:ilvl w:val="1"/>
          <w:numId w:val="3"/>
        </w:numPr>
        <w:spacing w:before="100" w:beforeAutospacing="1" w:after="100" w:afterAutospacing="1" w:line="240" w:lineRule="auto"/>
        <w:rPr>
          <w:sz w:val="18"/>
          <w:szCs w:val="18"/>
        </w:rPr>
      </w:pPr>
      <w:r w:rsidRPr="001E5F84">
        <w:rPr>
          <w:i/>
          <w:sz w:val="18"/>
          <w:szCs w:val="18"/>
        </w:rPr>
        <w:t>&lt;</w:t>
      </w:r>
      <w:r w:rsidRPr="009662DA">
        <w:rPr>
          <w:rFonts w:ascii="Consolas" w:hAnsi="Consolas" w:cs="Consolas"/>
          <w:i/>
          <w:color w:val="000000"/>
          <w:sz w:val="18"/>
          <w:szCs w:val="18"/>
        </w:rPr>
        <w:t>pathToPhpServerForShowReceipt</w:t>
      </w:r>
      <w:r w:rsidRPr="001E5F84">
        <w:rPr>
          <w:i/>
          <w:sz w:val="18"/>
          <w:szCs w:val="18"/>
        </w:rPr>
        <w:t>&gt;</w:t>
      </w:r>
      <w:r w:rsidRPr="009662DA">
        <w:t xml:space="preserve"> </w:t>
      </w:r>
      <w:r w:rsidRPr="009662DA">
        <w:rPr>
          <w:b/>
          <w:sz w:val="18"/>
          <w:szCs w:val="18"/>
        </w:rPr>
        <w:t xml:space="preserve">http://www.plavec.wz.cz/save_receipt.php </w:t>
      </w:r>
      <w:r w:rsidRPr="001E5F84">
        <w:rPr>
          <w:i/>
          <w:sz w:val="18"/>
          <w:szCs w:val="18"/>
        </w:rPr>
        <w:t>&lt;/</w:t>
      </w:r>
      <w:r w:rsidRPr="009662DA">
        <w:rPr>
          <w:rFonts w:ascii="Consolas" w:hAnsi="Consolas" w:cs="Consolas"/>
          <w:i/>
          <w:color w:val="000000"/>
          <w:sz w:val="18"/>
          <w:szCs w:val="18"/>
        </w:rPr>
        <w:t>pathToPhpServerForShowReceipt</w:t>
      </w:r>
      <w:r w:rsidRPr="001E5F84">
        <w:rPr>
          <w:i/>
          <w:sz w:val="18"/>
          <w:szCs w:val="18"/>
        </w:rPr>
        <w:t>&gt;</w:t>
      </w:r>
      <w:r w:rsidRPr="007969B4">
        <w:rPr>
          <w:sz w:val="18"/>
          <w:szCs w:val="18"/>
        </w:rPr>
        <w:t xml:space="preserve"> </w:t>
      </w:r>
      <w:r>
        <w:rPr>
          <w:sz w:val="18"/>
          <w:szCs w:val="18"/>
        </w:rPr>
        <w:t xml:space="preserve">- cesta k PHP serveru, na kterém jsou nakopírované skripty </w:t>
      </w:r>
      <w:r w:rsidR="008276C2" w:rsidRPr="008276C2">
        <w:rPr>
          <w:rFonts w:cs="Arial"/>
          <w:color w:val="000000"/>
          <w:sz w:val="18"/>
          <w:szCs w:val="18"/>
        </w:rPr>
        <w:t>save_receipt.php</w:t>
      </w:r>
      <w:r w:rsidR="008276C2">
        <w:rPr>
          <w:rFonts w:cs="Arial"/>
          <w:color w:val="000000"/>
          <w:sz w:val="18"/>
          <w:szCs w:val="18"/>
        </w:rPr>
        <w:t xml:space="preserve">, </w:t>
      </w:r>
      <w:r w:rsidR="008276C2" w:rsidRPr="008276C2">
        <w:rPr>
          <w:rFonts w:cs="Arial"/>
          <w:color w:val="000000"/>
          <w:sz w:val="18"/>
          <w:szCs w:val="18"/>
        </w:rPr>
        <w:t>select_receipt.php</w:t>
      </w:r>
      <w:r w:rsidR="008276C2">
        <w:rPr>
          <w:rFonts w:cs="Arial"/>
          <w:color w:val="000000"/>
          <w:sz w:val="18"/>
          <w:szCs w:val="18"/>
        </w:rPr>
        <w:t xml:space="preserve">, </w:t>
      </w:r>
      <w:r w:rsidR="008276C2" w:rsidRPr="008276C2">
        <w:rPr>
          <w:rFonts w:cs="Arial"/>
          <w:color w:val="000000"/>
          <w:sz w:val="18"/>
          <w:szCs w:val="18"/>
        </w:rPr>
        <w:t>show_receipt.php</w:t>
      </w:r>
      <w:r w:rsidR="008276C2">
        <w:rPr>
          <w:rFonts w:cs="Arial"/>
          <w:color w:val="000000"/>
          <w:sz w:val="18"/>
          <w:szCs w:val="18"/>
        </w:rPr>
        <w:t xml:space="preserve"> pro archivaci a </w:t>
      </w:r>
      <w:r w:rsidR="008276C2" w:rsidRPr="009662DA">
        <w:rPr>
          <w:rFonts w:cs="Arial"/>
          <w:color w:val="000000"/>
          <w:sz w:val="18"/>
          <w:szCs w:val="18"/>
        </w:rPr>
        <w:t>zobrazování vydaných účtenek</w:t>
      </w:r>
    </w:p>
    <w:p w:rsidR="00D505CF" w:rsidRPr="00FE6374" w:rsidRDefault="00D505CF" w:rsidP="00D505CF">
      <w:pPr>
        <w:pStyle w:val="Odstavecseseznamem"/>
        <w:numPr>
          <w:ilvl w:val="1"/>
          <w:numId w:val="3"/>
        </w:numPr>
        <w:spacing w:before="100" w:beforeAutospacing="1" w:after="100" w:afterAutospacing="1" w:line="240" w:lineRule="auto"/>
        <w:rPr>
          <w:i/>
          <w:sz w:val="18"/>
          <w:szCs w:val="18"/>
        </w:rPr>
      </w:pPr>
      <w:r w:rsidRPr="00D505CF">
        <w:rPr>
          <w:i/>
          <w:sz w:val="18"/>
          <w:szCs w:val="18"/>
        </w:rPr>
        <w:t>&lt;printAllPriceElements&gt;</w:t>
      </w:r>
      <w:r w:rsidRPr="00D505CF">
        <w:rPr>
          <w:b/>
          <w:i/>
          <w:sz w:val="18"/>
          <w:szCs w:val="18"/>
        </w:rPr>
        <w:t xml:space="preserve"> true</w:t>
      </w:r>
      <w:r w:rsidRPr="00D505CF">
        <w:rPr>
          <w:i/>
          <w:sz w:val="18"/>
          <w:szCs w:val="18"/>
        </w:rPr>
        <w:t xml:space="preserve"> &lt;/printAllPriceElements&gt;</w:t>
      </w:r>
      <w:r>
        <w:rPr>
          <w:i/>
          <w:sz w:val="18"/>
          <w:szCs w:val="18"/>
        </w:rPr>
        <w:t xml:space="preserve"> </w:t>
      </w:r>
      <w:r>
        <w:rPr>
          <w:sz w:val="18"/>
          <w:szCs w:val="18"/>
        </w:rPr>
        <w:t>nastavení, zda se jednotlivé položky účtenky (jejich ceny) budou přidávat k textové poznámce dokladu a tím pádem i tisknout na účtenku.</w:t>
      </w:r>
    </w:p>
    <w:p w:rsidR="00FE6374" w:rsidRPr="00FE6374" w:rsidRDefault="00FE6374" w:rsidP="00FE6374">
      <w:pPr>
        <w:pStyle w:val="Odstavecseseznamem"/>
        <w:numPr>
          <w:ilvl w:val="1"/>
          <w:numId w:val="3"/>
        </w:numPr>
        <w:spacing w:before="100" w:beforeAutospacing="1" w:after="100" w:afterAutospacing="1" w:line="240" w:lineRule="auto"/>
        <w:rPr>
          <w:i/>
          <w:sz w:val="18"/>
          <w:szCs w:val="18"/>
        </w:rPr>
      </w:pPr>
      <w:r w:rsidRPr="00FE6374">
        <w:rPr>
          <w:i/>
          <w:sz w:val="18"/>
          <w:szCs w:val="18"/>
        </w:rPr>
        <w:t xml:space="preserve">  &lt;windowsCaption&gt;</w:t>
      </w:r>
      <w:r w:rsidRPr="003C4E1C">
        <w:rPr>
          <w:b/>
          <w:i/>
          <w:sz w:val="18"/>
          <w:szCs w:val="18"/>
        </w:rPr>
        <w:t>CoSol - EET klient</w:t>
      </w:r>
      <w:r w:rsidRPr="00FE6374">
        <w:rPr>
          <w:i/>
          <w:sz w:val="18"/>
          <w:szCs w:val="18"/>
        </w:rPr>
        <w:t>&lt;/windowsCaption&gt;</w:t>
      </w:r>
      <w:r>
        <w:rPr>
          <w:i/>
          <w:sz w:val="18"/>
          <w:szCs w:val="18"/>
        </w:rPr>
        <w:t xml:space="preserve"> </w:t>
      </w:r>
      <w:r w:rsidRPr="00FE6374">
        <w:rPr>
          <w:sz w:val="18"/>
          <w:szCs w:val="18"/>
        </w:rPr>
        <w:t xml:space="preserve">- text nadpisu okna programu. </w:t>
      </w:r>
      <w:r>
        <w:rPr>
          <w:sz w:val="18"/>
          <w:szCs w:val="18"/>
        </w:rPr>
        <w:t>Slouží pro odlišení více spuštěných programů na jednom PC současně, když např vydáváte účtenky pro dvě nebo více firem s různým DIČ.</w:t>
      </w:r>
    </w:p>
    <w:p w:rsidR="00FE6374" w:rsidRPr="00FE6374" w:rsidRDefault="00FE6374" w:rsidP="00FE6374">
      <w:pPr>
        <w:pStyle w:val="Odstavecseseznamem"/>
        <w:numPr>
          <w:ilvl w:val="1"/>
          <w:numId w:val="3"/>
        </w:numPr>
        <w:spacing w:before="100" w:beforeAutospacing="1" w:after="100" w:afterAutospacing="1" w:line="240" w:lineRule="auto"/>
        <w:rPr>
          <w:i/>
          <w:sz w:val="18"/>
          <w:szCs w:val="18"/>
        </w:rPr>
      </w:pPr>
      <w:r w:rsidRPr="00FE6374">
        <w:rPr>
          <w:i/>
          <w:sz w:val="18"/>
          <w:szCs w:val="18"/>
        </w:rPr>
        <w:t xml:space="preserve">  &lt;showArticleCategory&gt;</w:t>
      </w:r>
      <w:r w:rsidRPr="003C4E1C">
        <w:rPr>
          <w:b/>
          <w:i/>
          <w:sz w:val="18"/>
          <w:szCs w:val="18"/>
        </w:rPr>
        <w:t>true</w:t>
      </w:r>
      <w:r w:rsidRPr="00FE6374">
        <w:rPr>
          <w:i/>
          <w:sz w:val="18"/>
          <w:szCs w:val="18"/>
        </w:rPr>
        <w:t>&lt;/showArticleCategory&gt;</w:t>
      </w:r>
      <w:r>
        <w:rPr>
          <w:sz w:val="18"/>
          <w:szCs w:val="18"/>
        </w:rPr>
        <w:t xml:space="preserve"> - nastavení, zda se má na účtenku tisknout i druh zboží u každé položky mezisoučtu. Pokud je nastaveno na </w:t>
      </w:r>
      <w:r w:rsidRPr="00FE6374">
        <w:rPr>
          <w:i/>
          <w:sz w:val="18"/>
          <w:szCs w:val="18"/>
        </w:rPr>
        <w:t>true</w:t>
      </w:r>
      <w:r>
        <w:rPr>
          <w:i/>
          <w:sz w:val="18"/>
          <w:szCs w:val="18"/>
        </w:rPr>
        <w:t>,</w:t>
      </w:r>
      <w:r>
        <w:rPr>
          <w:sz w:val="18"/>
          <w:szCs w:val="18"/>
        </w:rPr>
        <w:t xml:space="preserve"> zobrazí se vedle okna s textem pro tisk i combobox s nabídkou druhů zboží. Druh zboží je nutné vybrat pře zadáním položky.</w:t>
      </w:r>
    </w:p>
    <w:p w:rsidR="00FE6374" w:rsidRDefault="00FE6374" w:rsidP="00FE6374">
      <w:pPr>
        <w:pStyle w:val="Odstavecseseznamem"/>
        <w:numPr>
          <w:ilvl w:val="1"/>
          <w:numId w:val="3"/>
        </w:numPr>
        <w:spacing w:before="100" w:beforeAutospacing="1" w:after="100" w:afterAutospacing="1" w:line="240" w:lineRule="auto"/>
        <w:rPr>
          <w:i/>
          <w:sz w:val="18"/>
          <w:szCs w:val="18"/>
        </w:rPr>
      </w:pPr>
      <w:r w:rsidRPr="00FE6374">
        <w:rPr>
          <w:i/>
          <w:sz w:val="18"/>
          <w:szCs w:val="18"/>
        </w:rPr>
        <w:t xml:space="preserve">  &lt;printEachItemOnSeparateLine&gt;</w:t>
      </w:r>
      <w:r w:rsidRPr="003C4E1C">
        <w:rPr>
          <w:b/>
          <w:i/>
          <w:sz w:val="18"/>
          <w:szCs w:val="18"/>
        </w:rPr>
        <w:t>true</w:t>
      </w:r>
      <w:r w:rsidRPr="00FE6374">
        <w:rPr>
          <w:i/>
          <w:sz w:val="18"/>
          <w:szCs w:val="18"/>
        </w:rPr>
        <w:t>&lt;/printEachItemOnSeparateLine&gt;</w:t>
      </w:r>
      <w:r>
        <w:rPr>
          <w:sz w:val="18"/>
          <w:szCs w:val="18"/>
        </w:rPr>
        <w:t xml:space="preserve">- nastavení, zda se má každá položka mezisoučtu tisknout na nový řádek. Pro úsporu papíru nastavte na </w:t>
      </w:r>
      <w:r>
        <w:rPr>
          <w:i/>
          <w:sz w:val="18"/>
          <w:szCs w:val="18"/>
        </w:rPr>
        <w:t>false</w:t>
      </w:r>
      <w:r>
        <w:rPr>
          <w:sz w:val="18"/>
          <w:szCs w:val="18"/>
        </w:rPr>
        <w:t xml:space="preserve"> a i předchozí volbu </w:t>
      </w:r>
      <w:r w:rsidRPr="00FE6374">
        <w:rPr>
          <w:i/>
          <w:sz w:val="18"/>
          <w:szCs w:val="18"/>
        </w:rPr>
        <w:t>showArticleCategory</w:t>
      </w:r>
      <w:r>
        <w:rPr>
          <w:sz w:val="18"/>
          <w:szCs w:val="18"/>
        </w:rPr>
        <w:t xml:space="preserve"> vypněte. Tím docílíte tištění všech položek za sebe na jediný řádek. Pokud nechcete tisknout jednotlivé položky tisknout vůbec, vypněte i volbu </w:t>
      </w:r>
      <w:r w:rsidRPr="00D505CF">
        <w:rPr>
          <w:i/>
          <w:sz w:val="18"/>
          <w:szCs w:val="18"/>
        </w:rPr>
        <w:t>printAllPriceElements</w:t>
      </w:r>
      <w:r>
        <w:rPr>
          <w:i/>
          <w:sz w:val="18"/>
          <w:szCs w:val="18"/>
        </w:rPr>
        <w:t>.</w:t>
      </w:r>
    </w:p>
    <w:p w:rsidR="00054A2F" w:rsidRPr="00054A2F" w:rsidRDefault="00054A2F" w:rsidP="00054A2F">
      <w:pPr>
        <w:pStyle w:val="Odstavecseseznamem"/>
        <w:numPr>
          <w:ilvl w:val="1"/>
          <w:numId w:val="3"/>
        </w:numPr>
        <w:spacing w:before="100" w:beforeAutospacing="1" w:after="100" w:afterAutospacing="1" w:line="240" w:lineRule="auto"/>
        <w:rPr>
          <w:i/>
          <w:sz w:val="18"/>
          <w:szCs w:val="18"/>
        </w:rPr>
      </w:pPr>
      <w:r w:rsidRPr="00054A2F">
        <w:rPr>
          <w:i/>
          <w:sz w:val="18"/>
          <w:szCs w:val="18"/>
        </w:rPr>
        <w:t xml:space="preserve">  &lt;backColor&gt;</w:t>
      </w:r>
      <w:r w:rsidRPr="00054A2F">
        <w:rPr>
          <w:sz w:val="18"/>
          <w:szCs w:val="18"/>
        </w:rPr>
        <w:t xml:space="preserve"> -</w:t>
      </w:r>
      <w:r>
        <w:rPr>
          <w:sz w:val="18"/>
          <w:szCs w:val="18"/>
        </w:rPr>
        <w:t xml:space="preserve"> </w:t>
      </w:r>
      <w:r w:rsidRPr="00054A2F">
        <w:rPr>
          <w:sz w:val="18"/>
          <w:szCs w:val="18"/>
        </w:rPr>
        <w:t>barva</w:t>
      </w:r>
      <w:r>
        <w:rPr>
          <w:sz w:val="18"/>
          <w:szCs w:val="18"/>
        </w:rPr>
        <w:t xml:space="preserve"> pozadí, hodnoty R,G,B – barevné složky červená, zelená, modrá, A - průhlednost</w:t>
      </w:r>
    </w:p>
    <w:p w:rsidR="00054A2F" w:rsidRPr="00054A2F" w:rsidRDefault="00054A2F" w:rsidP="00054A2F">
      <w:pPr>
        <w:pStyle w:val="Odstavecseseznamem"/>
        <w:numPr>
          <w:ilvl w:val="1"/>
          <w:numId w:val="3"/>
        </w:numPr>
        <w:spacing w:before="100" w:beforeAutospacing="1" w:after="100" w:afterAutospacing="1" w:line="240" w:lineRule="auto"/>
        <w:rPr>
          <w:i/>
          <w:sz w:val="18"/>
          <w:szCs w:val="18"/>
        </w:rPr>
      </w:pPr>
      <w:r w:rsidRPr="00054A2F">
        <w:rPr>
          <w:i/>
          <w:sz w:val="18"/>
          <w:szCs w:val="18"/>
        </w:rPr>
        <w:t xml:space="preserve">  &lt;pouziteZbozi&gt;</w:t>
      </w:r>
      <w:r w:rsidRPr="003C4E1C">
        <w:rPr>
          <w:b/>
          <w:i/>
          <w:sz w:val="18"/>
          <w:szCs w:val="18"/>
        </w:rPr>
        <w:t>true</w:t>
      </w:r>
      <w:r w:rsidRPr="00054A2F">
        <w:rPr>
          <w:i/>
          <w:sz w:val="18"/>
          <w:szCs w:val="18"/>
        </w:rPr>
        <w:t>&lt;/pouziteZbozi&gt;</w:t>
      </w:r>
      <w:r w:rsidR="00E46A54">
        <w:rPr>
          <w:i/>
          <w:sz w:val="18"/>
          <w:szCs w:val="18"/>
        </w:rPr>
        <w:t xml:space="preserve"> </w:t>
      </w:r>
      <w:r w:rsidR="00E46A54" w:rsidRPr="00E46A54">
        <w:rPr>
          <w:sz w:val="18"/>
          <w:szCs w:val="18"/>
        </w:rPr>
        <w:t>-</w:t>
      </w:r>
      <w:r w:rsidR="00E46A54">
        <w:rPr>
          <w:sz w:val="18"/>
          <w:szCs w:val="18"/>
        </w:rPr>
        <w:t xml:space="preserve"> pro zvláštní režim DPH, kdy se odvádí jednou ročně a neúčtuje se společně s cenou zboží. </w:t>
      </w:r>
    </w:p>
    <w:p w:rsidR="00054A2F" w:rsidRPr="003C4E1C" w:rsidRDefault="00054A2F" w:rsidP="00054A2F">
      <w:pPr>
        <w:pStyle w:val="Odstavecseseznamem"/>
        <w:numPr>
          <w:ilvl w:val="1"/>
          <w:numId w:val="3"/>
        </w:numPr>
        <w:spacing w:before="100" w:beforeAutospacing="1" w:after="100" w:afterAutospacing="1" w:line="240" w:lineRule="auto"/>
        <w:rPr>
          <w:i/>
          <w:sz w:val="18"/>
          <w:szCs w:val="18"/>
        </w:rPr>
      </w:pPr>
      <w:r w:rsidRPr="00054A2F">
        <w:rPr>
          <w:i/>
          <w:sz w:val="18"/>
          <w:szCs w:val="18"/>
        </w:rPr>
        <w:t xml:space="preserve">  &lt;printerName&gt;PDFCreator&lt;/printerName&gt;</w:t>
      </w:r>
      <w:r w:rsidR="00E46A54">
        <w:rPr>
          <w:i/>
          <w:sz w:val="18"/>
          <w:szCs w:val="18"/>
        </w:rPr>
        <w:t xml:space="preserve"> </w:t>
      </w:r>
      <w:r w:rsidR="00E46A54" w:rsidRPr="00E46A54">
        <w:rPr>
          <w:sz w:val="18"/>
          <w:szCs w:val="18"/>
        </w:rPr>
        <w:t>- n</w:t>
      </w:r>
      <w:r w:rsidR="00E46A54">
        <w:rPr>
          <w:sz w:val="18"/>
          <w:szCs w:val="18"/>
        </w:rPr>
        <w:t>ázev tiskárny, na kterou se vytiskne účtenka</w:t>
      </w:r>
    </w:p>
    <w:p w:rsidR="003C4E1C" w:rsidRDefault="003C4E1C" w:rsidP="003C4E1C">
      <w:pPr>
        <w:pStyle w:val="Odstavecseseznamem"/>
        <w:numPr>
          <w:ilvl w:val="1"/>
          <w:numId w:val="3"/>
        </w:numPr>
        <w:spacing w:before="100" w:beforeAutospacing="1" w:after="100" w:afterAutospacing="1" w:line="240" w:lineRule="auto"/>
        <w:rPr>
          <w:sz w:val="18"/>
          <w:szCs w:val="18"/>
        </w:rPr>
      </w:pPr>
      <w:r w:rsidRPr="002F22EE">
        <w:rPr>
          <w:i/>
          <w:sz w:val="18"/>
          <w:szCs w:val="18"/>
        </w:rPr>
        <w:t>&lt;printDIC&gt;</w:t>
      </w:r>
      <w:r w:rsidRPr="002F22EE">
        <w:rPr>
          <w:b/>
          <w:i/>
          <w:sz w:val="18"/>
          <w:szCs w:val="18"/>
        </w:rPr>
        <w:t>false</w:t>
      </w:r>
      <w:r w:rsidRPr="002F22EE">
        <w:rPr>
          <w:i/>
          <w:sz w:val="18"/>
          <w:szCs w:val="18"/>
        </w:rPr>
        <w:t>&lt;/printDIC&gt;</w:t>
      </w:r>
      <w:r>
        <w:rPr>
          <w:i/>
          <w:sz w:val="18"/>
          <w:szCs w:val="18"/>
        </w:rPr>
        <w:t xml:space="preserve"> </w:t>
      </w:r>
      <w:r w:rsidRPr="002F22EE">
        <w:rPr>
          <w:sz w:val="18"/>
          <w:szCs w:val="18"/>
        </w:rPr>
        <w:t xml:space="preserve">- </w:t>
      </w:r>
      <w:r>
        <w:rPr>
          <w:sz w:val="18"/>
          <w:szCs w:val="18"/>
        </w:rPr>
        <w:t>nastavení, zda se má na účtenku tisknut i DIČ</w:t>
      </w:r>
    </w:p>
    <w:p w:rsidR="003C4E1C" w:rsidRDefault="003C4E1C" w:rsidP="003C4E1C">
      <w:pPr>
        <w:pStyle w:val="Odstavecseseznamem"/>
        <w:spacing w:before="100" w:beforeAutospacing="1" w:after="100" w:afterAutospacing="1" w:line="240" w:lineRule="auto"/>
        <w:ind w:left="1440"/>
        <w:rPr>
          <w:i/>
          <w:sz w:val="18"/>
          <w:szCs w:val="18"/>
        </w:rPr>
      </w:pPr>
    </w:p>
    <w:p w:rsidR="00E2755F" w:rsidRPr="00E2755F" w:rsidRDefault="00E2755F" w:rsidP="00E2755F">
      <w:pPr>
        <w:spacing w:before="100" w:beforeAutospacing="1" w:after="100" w:afterAutospacing="1" w:line="240" w:lineRule="auto"/>
        <w:ind w:left="360"/>
        <w:rPr>
          <w:i/>
          <w:sz w:val="18"/>
          <w:szCs w:val="18"/>
        </w:rPr>
      </w:pPr>
    </w:p>
    <w:p w:rsidR="00E2755F" w:rsidRPr="00E869C4" w:rsidRDefault="00E2755F" w:rsidP="00E2755F">
      <w:pPr>
        <w:pStyle w:val="Normlnweb"/>
        <w:ind w:left="360"/>
        <w:jc w:val="both"/>
        <w:rPr>
          <w:rFonts w:asciiTheme="minorHAnsi" w:hAnsiTheme="minorHAnsi"/>
          <w:sz w:val="18"/>
          <w:szCs w:val="18"/>
          <w:lang w:val="en-US"/>
        </w:rPr>
      </w:pPr>
      <w:r w:rsidRPr="00F8334A">
        <w:rPr>
          <w:rFonts w:asciiTheme="minorHAnsi" w:hAnsiTheme="minorHAnsi"/>
          <w:sz w:val="18"/>
          <w:szCs w:val="18"/>
        </w:rPr>
        <w:t>Formát zápisu položek: Hodnota položky je zlev</w:t>
      </w:r>
      <w:r>
        <w:rPr>
          <w:rFonts w:asciiTheme="minorHAnsi" w:hAnsiTheme="minorHAnsi"/>
          <w:sz w:val="18"/>
          <w:szCs w:val="18"/>
        </w:rPr>
        <w:t>a i z</w:t>
      </w:r>
      <w:r w:rsidRPr="00F8334A">
        <w:rPr>
          <w:rFonts w:asciiTheme="minorHAnsi" w:hAnsiTheme="minorHAnsi"/>
          <w:sz w:val="18"/>
          <w:szCs w:val="18"/>
        </w:rPr>
        <w:t>pr</w:t>
      </w:r>
      <w:r>
        <w:rPr>
          <w:rFonts w:asciiTheme="minorHAnsi" w:hAnsiTheme="minorHAnsi"/>
          <w:sz w:val="18"/>
          <w:szCs w:val="18"/>
        </w:rPr>
        <w:t>a</w:t>
      </w:r>
      <w:r w:rsidRPr="00F8334A">
        <w:rPr>
          <w:rFonts w:asciiTheme="minorHAnsi" w:hAnsiTheme="minorHAnsi"/>
          <w:sz w:val="18"/>
          <w:szCs w:val="18"/>
        </w:rPr>
        <w:t>v</w:t>
      </w:r>
      <w:r>
        <w:rPr>
          <w:rFonts w:asciiTheme="minorHAnsi" w:hAnsiTheme="minorHAnsi"/>
          <w:sz w:val="18"/>
          <w:szCs w:val="18"/>
        </w:rPr>
        <w:t xml:space="preserve">a </w:t>
      </w:r>
      <w:r w:rsidRPr="00F8334A">
        <w:rPr>
          <w:rFonts w:asciiTheme="minorHAnsi" w:hAnsiTheme="minorHAnsi"/>
          <w:sz w:val="18"/>
          <w:szCs w:val="18"/>
        </w:rPr>
        <w:t xml:space="preserve">uzavřena názvem položky ve špičatých závorkách práva část má za první závorkou lomítko </w:t>
      </w:r>
      <w:r w:rsidRPr="00022755">
        <w:rPr>
          <w:rFonts w:asciiTheme="minorHAnsi" w:hAnsiTheme="minorHAnsi"/>
          <w:i/>
          <w:sz w:val="18"/>
          <w:szCs w:val="18"/>
        </w:rPr>
        <w:t>„/“</w:t>
      </w:r>
      <w:r w:rsidRPr="00F8334A">
        <w:rPr>
          <w:rFonts w:asciiTheme="minorHAnsi" w:hAnsiTheme="minorHAnsi"/>
          <w:sz w:val="18"/>
          <w:szCs w:val="18"/>
        </w:rPr>
        <w:t>. Hodnoty mohou být buďto textové</w:t>
      </w:r>
      <w:r>
        <w:rPr>
          <w:rFonts w:asciiTheme="minorHAnsi" w:hAnsiTheme="minorHAnsi"/>
          <w:sz w:val="18"/>
          <w:szCs w:val="18"/>
        </w:rPr>
        <w:t>,</w:t>
      </w:r>
      <w:r w:rsidRPr="00F8334A">
        <w:rPr>
          <w:rFonts w:asciiTheme="minorHAnsi" w:hAnsiTheme="minorHAnsi"/>
          <w:sz w:val="18"/>
          <w:szCs w:val="18"/>
        </w:rPr>
        <w:t xml:space="preserve"> číselné a nebo pravdivostní true/fal</w:t>
      </w:r>
      <w:r>
        <w:rPr>
          <w:rFonts w:asciiTheme="minorHAnsi" w:hAnsiTheme="minorHAnsi"/>
          <w:sz w:val="18"/>
          <w:szCs w:val="18"/>
        </w:rPr>
        <w:t>s</w:t>
      </w:r>
      <w:r w:rsidRPr="00F8334A">
        <w:rPr>
          <w:rFonts w:asciiTheme="minorHAnsi" w:hAnsiTheme="minorHAnsi"/>
          <w:sz w:val="18"/>
          <w:szCs w:val="18"/>
        </w:rPr>
        <w:t xml:space="preserve">e (ano/ne). Soubory TXT a XML lze editovat běžným textovým editorem notepad.exe (je součástí OS Windows). Pro editaci souboru typu xml je však vhodnější si nainstalovat přehlednější editor notepad++, který lze stáhnout </w:t>
      </w:r>
      <w:r>
        <w:rPr>
          <w:rFonts w:asciiTheme="minorHAnsi" w:hAnsiTheme="minorHAnsi"/>
          <w:sz w:val="18"/>
          <w:szCs w:val="18"/>
        </w:rPr>
        <w:t>z</w:t>
      </w:r>
      <w:r w:rsidRPr="00F8334A">
        <w:rPr>
          <w:rFonts w:asciiTheme="minorHAnsi" w:hAnsiTheme="minorHAnsi"/>
          <w:sz w:val="18"/>
          <w:szCs w:val="18"/>
        </w:rPr>
        <w:t xml:space="preserve">e stránek https://notepad-plus-plus.org/download/v7.2.2.html . </w:t>
      </w:r>
      <w:r>
        <w:rPr>
          <w:rFonts w:asciiTheme="minorHAnsi" w:hAnsiTheme="minorHAnsi"/>
          <w:sz w:val="18"/>
          <w:szCs w:val="18"/>
        </w:rPr>
        <w:t xml:space="preserve"> Většina položek z výše uvedeného seznamu je dostupná ve formuláři </w:t>
      </w:r>
      <w:r>
        <w:rPr>
          <w:rFonts w:asciiTheme="minorHAnsi" w:hAnsiTheme="minorHAnsi"/>
          <w:i/>
          <w:sz w:val="18"/>
          <w:szCs w:val="18"/>
        </w:rPr>
        <w:t>Nastavení.</w:t>
      </w:r>
      <w:r>
        <w:rPr>
          <w:rFonts w:asciiTheme="minorHAnsi" w:hAnsiTheme="minorHAnsi"/>
          <w:sz w:val="18"/>
          <w:szCs w:val="18"/>
        </w:rPr>
        <w:t xml:space="preserve"> Následuje výčet položek ze souboru settings.txt a z formuláře </w:t>
      </w:r>
      <w:r>
        <w:rPr>
          <w:rFonts w:asciiTheme="minorHAnsi" w:hAnsiTheme="minorHAnsi"/>
          <w:i/>
          <w:sz w:val="18"/>
          <w:szCs w:val="18"/>
        </w:rPr>
        <w:t>Nastavení</w:t>
      </w:r>
      <w:r>
        <w:rPr>
          <w:rFonts w:asciiTheme="minorHAnsi" w:hAnsiTheme="minorHAnsi"/>
          <w:sz w:val="18"/>
          <w:szCs w:val="18"/>
          <w:lang w:val="en-US"/>
        </w:rPr>
        <w:t>, kter</w:t>
      </w:r>
      <w:r>
        <w:rPr>
          <w:rFonts w:asciiTheme="minorHAnsi" w:hAnsiTheme="minorHAnsi"/>
          <w:sz w:val="18"/>
          <w:szCs w:val="18"/>
        </w:rPr>
        <w:t>é k sobě patří:</w:t>
      </w:r>
    </w:p>
    <w:p w:rsidR="002276E3" w:rsidRDefault="002276E3" w:rsidP="002276E3">
      <w:pPr>
        <w:pStyle w:val="Odstavecseseznamem"/>
        <w:spacing w:before="100" w:beforeAutospacing="1" w:after="100" w:afterAutospacing="1" w:line="240" w:lineRule="auto"/>
        <w:rPr>
          <w:i/>
          <w:sz w:val="18"/>
          <w:szCs w:val="18"/>
        </w:rPr>
      </w:pPr>
      <w:r w:rsidRPr="00E2755F">
        <w:rPr>
          <w:sz w:val="18"/>
          <w:szCs w:val="18"/>
        </w:rPr>
        <w:t>&lt;pathToCertificateSign&gt;</w:t>
      </w:r>
      <w:r>
        <w:rPr>
          <w:sz w:val="18"/>
          <w:szCs w:val="18"/>
        </w:rPr>
        <w:t xml:space="preserve"> = </w:t>
      </w:r>
      <w:r>
        <w:rPr>
          <w:i/>
          <w:sz w:val="18"/>
          <w:szCs w:val="18"/>
        </w:rPr>
        <w:t>Cesta k certifikátu</w:t>
      </w:r>
      <w:r w:rsidRPr="002276E3">
        <w:rPr>
          <w:i/>
          <w:sz w:val="18"/>
          <w:szCs w:val="18"/>
        </w:rPr>
        <w:t xml:space="preserve"> </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 xml:space="preserve">&lt;eetUrl&gt; = URL k EET </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&lt;certificatePassword&gt; = Heslo k certifikátu</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&lt;messagePanelVisible&gt; = Zobrazit text dokladu</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&lt;mailFrom&gt; = Email odesilatele</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&lt;SMTPusername&gt; = SMTP jméno uživatele</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&lt;SMTPpassword&gt; = SMTP heslo</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&lt;enableSslForMail&gt; = SSL šifrování</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&lt;maxWidthOfPrintedString&gt; = Šířka papíru</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&lt;printFontSize&gt; = Velikost písma</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&lt;printAllPriceElements&gt; = Tisk všech položek</w:t>
      </w:r>
    </w:p>
    <w:p w:rsidR="002276E3" w:rsidRPr="002276E3" w:rsidRDefault="002276E3" w:rsidP="002276E3">
      <w:pPr>
        <w:pStyle w:val="Odstavecseseznamem"/>
        <w:spacing w:before="100" w:beforeAutospacing="1" w:after="100" w:afterAutospacing="1" w:line="240" w:lineRule="auto"/>
        <w:rPr>
          <w:i/>
          <w:sz w:val="18"/>
          <w:szCs w:val="18"/>
        </w:rPr>
      </w:pPr>
      <w:r w:rsidRPr="002276E3">
        <w:rPr>
          <w:i/>
          <w:sz w:val="18"/>
          <w:szCs w:val="18"/>
        </w:rPr>
        <w:t>&lt;showArticleCategory&gt; = Tisknout druh zboží</w:t>
      </w:r>
    </w:p>
    <w:p w:rsidR="002276E3" w:rsidRDefault="002276E3" w:rsidP="002276E3">
      <w:pPr>
        <w:pStyle w:val="Odstavecseseznamem"/>
        <w:spacing w:before="100" w:beforeAutospacing="1" w:after="100" w:afterAutospacing="1" w:line="240" w:lineRule="auto"/>
        <w:rPr>
          <w:i/>
          <w:sz w:val="18"/>
          <w:szCs w:val="18"/>
        </w:rPr>
      </w:pPr>
      <w:r w:rsidRPr="002276E3">
        <w:rPr>
          <w:i/>
          <w:sz w:val="18"/>
          <w:szCs w:val="18"/>
        </w:rPr>
        <w:t>&lt;printEachItemOnSeparateLine&gt; = Odřádkovat zboží</w:t>
      </w:r>
    </w:p>
    <w:p w:rsidR="00E46A54" w:rsidRDefault="00E46A54" w:rsidP="002276E3">
      <w:pPr>
        <w:pStyle w:val="Odstavecseseznamem"/>
        <w:spacing w:before="100" w:beforeAutospacing="1" w:after="100" w:afterAutospacing="1" w:line="240" w:lineRule="auto"/>
        <w:rPr>
          <w:i/>
          <w:sz w:val="18"/>
          <w:szCs w:val="18"/>
        </w:rPr>
      </w:pPr>
      <w:r w:rsidRPr="00054A2F">
        <w:rPr>
          <w:i/>
          <w:sz w:val="18"/>
          <w:szCs w:val="18"/>
        </w:rPr>
        <w:t>&lt;printerName&gt;</w:t>
      </w:r>
      <w:r>
        <w:rPr>
          <w:i/>
          <w:sz w:val="18"/>
          <w:szCs w:val="18"/>
        </w:rPr>
        <w:t xml:space="preserve"> </w:t>
      </w:r>
      <w:r w:rsidRPr="002276E3">
        <w:rPr>
          <w:i/>
          <w:sz w:val="18"/>
          <w:szCs w:val="18"/>
        </w:rPr>
        <w:t xml:space="preserve">= </w:t>
      </w:r>
      <w:r w:rsidR="003B5D37">
        <w:rPr>
          <w:i/>
          <w:sz w:val="18"/>
          <w:szCs w:val="18"/>
        </w:rPr>
        <w:t>Tiskárna</w:t>
      </w:r>
    </w:p>
    <w:p w:rsidR="0057241C" w:rsidRDefault="0057241C" w:rsidP="00CD08F7">
      <w:pPr>
        <w:pStyle w:val="Normlnweb"/>
        <w:jc w:val="both"/>
        <w:rPr>
          <w:rFonts w:asciiTheme="minorHAnsi" w:hAnsiTheme="minorHAnsi"/>
          <w:sz w:val="18"/>
          <w:szCs w:val="18"/>
        </w:rPr>
      </w:pPr>
    </w:p>
    <w:p w:rsidR="00826C51" w:rsidRPr="00826C51" w:rsidRDefault="00826C51" w:rsidP="00826C51">
      <w:pPr>
        <w:spacing w:before="100" w:beforeAutospacing="1" w:after="100" w:afterAutospacing="1" w:line="240" w:lineRule="auto"/>
        <w:rPr>
          <w:sz w:val="18"/>
          <w:szCs w:val="18"/>
        </w:rPr>
      </w:pPr>
    </w:p>
    <w:p w:rsidR="00826C51" w:rsidRPr="00022755" w:rsidRDefault="00826C51" w:rsidP="00826C51">
      <w:pPr>
        <w:pStyle w:val="Odstavecseseznamem"/>
        <w:numPr>
          <w:ilvl w:val="0"/>
          <w:numId w:val="3"/>
        </w:numPr>
        <w:spacing w:before="100" w:beforeAutospacing="1" w:after="100" w:afterAutospacing="1" w:line="240" w:lineRule="auto"/>
        <w:jc w:val="both"/>
        <w:rPr>
          <w:sz w:val="18"/>
          <w:szCs w:val="18"/>
          <w:lang w:eastAsia="cs-CZ"/>
        </w:rPr>
      </w:pPr>
      <w:r w:rsidRPr="007C6EB1">
        <w:rPr>
          <w:b/>
          <w:i/>
          <w:sz w:val="18"/>
          <w:szCs w:val="18"/>
          <w:lang w:eastAsia="cs-CZ"/>
        </w:rPr>
        <w:t>OfflineReceiptsArchive.txt</w:t>
      </w:r>
      <w:r w:rsidRPr="00022755">
        <w:rPr>
          <w:sz w:val="18"/>
          <w:szCs w:val="18"/>
          <w:lang w:eastAsia="cs-CZ"/>
        </w:rPr>
        <w:t xml:space="preserve"> - obsahuje aktuální seznam účtenek, které se nepodařilo odeslat a byly vydány v offline módu. Po každém spuštění se program pokouší tyto účtenky znovu odeslat (pokud je v online módu). Pokud se odeslání povede, účtenka je ze seznamu odstraněna. </w:t>
      </w:r>
    </w:p>
    <w:p w:rsidR="00826C51" w:rsidRPr="00022755" w:rsidRDefault="00826C51" w:rsidP="00826C51">
      <w:pPr>
        <w:pStyle w:val="Odstavecseseznamem"/>
        <w:numPr>
          <w:ilvl w:val="0"/>
          <w:numId w:val="3"/>
        </w:numPr>
        <w:spacing w:before="100" w:beforeAutospacing="1" w:after="100" w:afterAutospacing="1" w:line="240" w:lineRule="auto"/>
        <w:jc w:val="both"/>
        <w:rPr>
          <w:sz w:val="18"/>
          <w:szCs w:val="18"/>
          <w:lang w:eastAsia="cs-CZ"/>
        </w:rPr>
      </w:pPr>
      <w:r w:rsidRPr="007C6EB1">
        <w:rPr>
          <w:b/>
          <w:i/>
          <w:sz w:val="18"/>
          <w:szCs w:val="18"/>
          <w:lang w:eastAsia="cs-CZ"/>
        </w:rPr>
        <w:t>ReceiptsArchive.txt</w:t>
      </w:r>
      <w:r w:rsidRPr="00022755">
        <w:rPr>
          <w:sz w:val="18"/>
          <w:szCs w:val="18"/>
          <w:lang w:eastAsia="cs-CZ"/>
        </w:rPr>
        <w:t xml:space="preserve"> - obsahuje seznam všech zadaných účtenek bez ohledu na to, zda se je podařilo odeslat na EET server, vytisknout nebo odeslat emailem. Nepodaří-li se účtenku odeslat na EET server (chyba připojení nebo manuálně zvolen offline mód), neobsahuje účtenka FIK údaj a místo tohoto kódu je uvedena poznámka „</w:t>
      </w:r>
      <w:r w:rsidRPr="007C6EB1">
        <w:rPr>
          <w:i/>
          <w:sz w:val="18"/>
          <w:szCs w:val="18"/>
          <w:lang w:eastAsia="cs-CZ"/>
        </w:rPr>
        <w:t>offline</w:t>
      </w:r>
      <w:r w:rsidRPr="00022755">
        <w:rPr>
          <w:sz w:val="18"/>
          <w:szCs w:val="18"/>
          <w:lang w:eastAsia="cs-CZ"/>
        </w:rPr>
        <w:t xml:space="preserve">“. Dojde-li někdy v budoucnu k odeslání této účtenky, je také znovu přidána do tohoto seznamu, tentokrát však již s přiděleným FIK údajem. Takže se pak tato účtenka v seznamu vyskytuje 2x: jednou jako offline a jednou s FIK údajem. </w:t>
      </w:r>
    </w:p>
    <w:p w:rsidR="00826C51" w:rsidRPr="00022755" w:rsidRDefault="00826C51" w:rsidP="00826C51">
      <w:pPr>
        <w:pStyle w:val="Odstavecseseznamem"/>
        <w:numPr>
          <w:ilvl w:val="0"/>
          <w:numId w:val="3"/>
        </w:numPr>
        <w:spacing w:before="100" w:beforeAutospacing="1" w:after="100" w:afterAutospacing="1" w:line="240" w:lineRule="auto"/>
        <w:jc w:val="both"/>
        <w:rPr>
          <w:sz w:val="18"/>
          <w:szCs w:val="18"/>
          <w:lang w:eastAsia="cs-CZ"/>
        </w:rPr>
      </w:pPr>
      <w:r w:rsidRPr="007C6EB1">
        <w:rPr>
          <w:b/>
          <w:i/>
          <w:sz w:val="18"/>
          <w:szCs w:val="18"/>
          <w:lang w:eastAsia="cs-CZ"/>
        </w:rPr>
        <w:t>TextDokladu.txt</w:t>
      </w:r>
      <w:r w:rsidRPr="00022755">
        <w:rPr>
          <w:sz w:val="18"/>
          <w:szCs w:val="18"/>
          <w:lang w:eastAsia="cs-CZ"/>
        </w:rPr>
        <w:t xml:space="preserve"> - obsahuje zprávu, která je nabídnuta jako výchozí textová poznámka k vytištění pro každou účtenku. Tento text je možné před každým odesláním dodatečně změnit. Je vhodné si do souboru uložit obecnou šablonu pro všechny účtenky a před vlastním tiskem změnit jen některé parametry, jako například počet účtovaných nocí v penzionu, či jiné položky prodeje nebo identifikaci zákazníka, pokud si to přeje. </w:t>
      </w:r>
      <w:r w:rsidRPr="00E415BC">
        <w:rPr>
          <w:sz w:val="18"/>
          <w:szCs w:val="18"/>
          <w:lang w:eastAsia="cs-CZ"/>
        </w:rPr>
        <w:t>Sem je možné zadat předmět plnění, zboží, služby, jednotkové ceny</w:t>
      </w:r>
      <w:r>
        <w:rPr>
          <w:sz w:val="18"/>
          <w:szCs w:val="18"/>
          <w:lang w:eastAsia="cs-CZ"/>
        </w:rPr>
        <w:t xml:space="preserve"> položek</w:t>
      </w:r>
      <w:r w:rsidRPr="00E415BC">
        <w:rPr>
          <w:sz w:val="18"/>
          <w:szCs w:val="18"/>
          <w:lang w:eastAsia="cs-CZ"/>
        </w:rPr>
        <w:t>, množství a ostatní náležitosti, které vyžaduje zákon, aby obsahoval zjednodušený daňový doklad, potažmo standardní daňový doklad (identifikaci zákazníka, jeho DIČ atd...).</w:t>
      </w:r>
    </w:p>
    <w:p w:rsidR="00826C51" w:rsidRPr="00022755" w:rsidRDefault="00826C51" w:rsidP="00826C51">
      <w:pPr>
        <w:pStyle w:val="Odstavecseseznamem"/>
        <w:numPr>
          <w:ilvl w:val="0"/>
          <w:numId w:val="3"/>
        </w:numPr>
        <w:spacing w:before="100" w:beforeAutospacing="1" w:after="100" w:afterAutospacing="1" w:line="240" w:lineRule="auto"/>
        <w:jc w:val="both"/>
        <w:rPr>
          <w:sz w:val="18"/>
          <w:szCs w:val="18"/>
          <w:lang w:eastAsia="cs-CZ"/>
        </w:rPr>
      </w:pPr>
      <w:r w:rsidRPr="007C6EB1">
        <w:rPr>
          <w:b/>
          <w:i/>
          <w:sz w:val="18"/>
          <w:szCs w:val="18"/>
          <w:lang w:eastAsia="cs-CZ"/>
        </w:rPr>
        <w:t>LastReceipt.xml</w:t>
      </w:r>
      <w:r w:rsidRPr="00022755">
        <w:rPr>
          <w:sz w:val="18"/>
          <w:szCs w:val="18"/>
          <w:lang w:eastAsia="cs-CZ"/>
        </w:rPr>
        <w:t xml:space="preserve"> - informace o poslední vydané účtence - nejdůležitějším údajem je zde ID (pořadové číslo) poslední vydané účtenky. Další vydávána účtenka totiž bude mít vždy o 1 vyšší číslo. Změnou tohoto údaje lze nastavit plynulé navázání na číselnou řadu papírových účtenek vydávaných až dosud bez evidence EET nebo pokud je třeba od nového roku založit novou číselnou řadu od čísla 1, stačí nastavit ID na 0 a příští účtenka bude mít pořadové číslo 1. </w:t>
      </w:r>
    </w:p>
    <w:p w:rsidR="00395829" w:rsidRDefault="00395829" w:rsidP="00BF4728">
      <w:pPr>
        <w:rPr>
          <w:sz w:val="18"/>
          <w:szCs w:val="18"/>
          <w:lang w:val="en-US"/>
        </w:rPr>
      </w:pPr>
    </w:p>
    <w:p w:rsidR="00395829" w:rsidRDefault="00395829" w:rsidP="00395829">
      <w:pPr>
        <w:pStyle w:val="Nadpis2"/>
        <w:rPr>
          <w:rFonts w:asciiTheme="minorHAnsi" w:hAnsiTheme="minorHAnsi"/>
        </w:rPr>
      </w:pPr>
      <w:r>
        <w:rPr>
          <w:rFonts w:asciiTheme="minorHAnsi" w:hAnsiTheme="minorHAnsi"/>
        </w:rPr>
        <w:t>Postup zadání a odeslání účtenky</w:t>
      </w:r>
    </w:p>
    <w:p w:rsidR="00C24C42" w:rsidRPr="00F8334A" w:rsidRDefault="00C24C42" w:rsidP="00022755">
      <w:pPr>
        <w:pStyle w:val="Odstavecseseznamem"/>
        <w:numPr>
          <w:ilvl w:val="0"/>
          <w:numId w:val="2"/>
        </w:numPr>
        <w:spacing w:line="240" w:lineRule="auto"/>
        <w:jc w:val="both"/>
        <w:rPr>
          <w:sz w:val="18"/>
          <w:szCs w:val="18"/>
        </w:rPr>
      </w:pPr>
      <w:r w:rsidRPr="00F8334A">
        <w:rPr>
          <w:sz w:val="18"/>
          <w:szCs w:val="18"/>
        </w:rPr>
        <w:t>Zadání ceny:</w:t>
      </w:r>
    </w:p>
    <w:p w:rsidR="00C93326" w:rsidRPr="00F8334A" w:rsidRDefault="00C24C42" w:rsidP="00941DA1">
      <w:pPr>
        <w:pStyle w:val="Odstavecseseznamem"/>
        <w:numPr>
          <w:ilvl w:val="1"/>
          <w:numId w:val="2"/>
        </w:numPr>
        <w:spacing w:line="240" w:lineRule="auto"/>
        <w:jc w:val="both"/>
        <w:rPr>
          <w:sz w:val="18"/>
          <w:szCs w:val="18"/>
        </w:rPr>
      </w:pPr>
      <w:r w:rsidRPr="00F8334A">
        <w:rPr>
          <w:b/>
          <w:sz w:val="18"/>
          <w:szCs w:val="18"/>
        </w:rPr>
        <w:t>Pro</w:t>
      </w:r>
      <w:r w:rsidRPr="00F8334A">
        <w:rPr>
          <w:sz w:val="18"/>
          <w:szCs w:val="18"/>
        </w:rPr>
        <w:t xml:space="preserve"> </w:t>
      </w:r>
      <w:r w:rsidR="00C93326" w:rsidRPr="00F8334A">
        <w:rPr>
          <w:b/>
          <w:sz w:val="18"/>
          <w:szCs w:val="18"/>
        </w:rPr>
        <w:t>neplá</w:t>
      </w:r>
      <w:r w:rsidRPr="00F8334A">
        <w:rPr>
          <w:b/>
          <w:sz w:val="18"/>
          <w:szCs w:val="18"/>
        </w:rPr>
        <w:t xml:space="preserve">tce DPH </w:t>
      </w:r>
      <w:r w:rsidRPr="00F8334A">
        <w:rPr>
          <w:sz w:val="18"/>
          <w:szCs w:val="18"/>
        </w:rPr>
        <w:t xml:space="preserve">- </w:t>
      </w:r>
      <w:r w:rsidR="00C93326" w:rsidRPr="00F8334A">
        <w:rPr>
          <w:sz w:val="18"/>
          <w:szCs w:val="18"/>
        </w:rPr>
        <w:t>do políčka „</w:t>
      </w:r>
      <w:r w:rsidR="0021041F" w:rsidRPr="006C65FE">
        <w:rPr>
          <w:b/>
          <w:i/>
          <w:sz w:val="18"/>
          <w:szCs w:val="18"/>
        </w:rPr>
        <w:t>Č</w:t>
      </w:r>
      <w:r w:rsidR="00C93326" w:rsidRPr="006C65FE">
        <w:rPr>
          <w:b/>
          <w:i/>
          <w:sz w:val="18"/>
          <w:szCs w:val="18"/>
        </w:rPr>
        <w:t>ástka (nepodléhající DPH)“</w:t>
      </w:r>
      <w:r w:rsidR="00C93326" w:rsidRPr="00F8334A">
        <w:rPr>
          <w:sz w:val="18"/>
          <w:szCs w:val="18"/>
        </w:rPr>
        <w:t xml:space="preserve"> zadejte </w:t>
      </w:r>
      <w:r w:rsidR="0021041F">
        <w:rPr>
          <w:sz w:val="18"/>
          <w:szCs w:val="18"/>
        </w:rPr>
        <w:t xml:space="preserve">cenu za účtovanou položku a stiskněte klávesu „+“ nebo </w:t>
      </w:r>
      <w:r w:rsidR="0021041F" w:rsidRPr="0021041F">
        <w:rPr>
          <w:i/>
          <w:sz w:val="18"/>
          <w:szCs w:val="18"/>
          <w:lang w:val="en-US"/>
        </w:rPr>
        <w:t>&lt;Enter&gt;</w:t>
      </w:r>
      <w:r w:rsidR="00C93326" w:rsidRPr="00F8334A">
        <w:rPr>
          <w:sz w:val="18"/>
          <w:szCs w:val="18"/>
        </w:rPr>
        <w:t xml:space="preserve">. </w:t>
      </w:r>
    </w:p>
    <w:p w:rsidR="00840EE3" w:rsidRDefault="00C24C42" w:rsidP="00C446DA">
      <w:pPr>
        <w:pStyle w:val="Odstavecseseznamem"/>
        <w:numPr>
          <w:ilvl w:val="1"/>
          <w:numId w:val="2"/>
        </w:numPr>
        <w:spacing w:line="240" w:lineRule="auto"/>
        <w:jc w:val="both"/>
        <w:rPr>
          <w:sz w:val="18"/>
          <w:szCs w:val="18"/>
        </w:rPr>
      </w:pPr>
      <w:r w:rsidRPr="00F8334A">
        <w:rPr>
          <w:b/>
          <w:sz w:val="18"/>
          <w:szCs w:val="18"/>
          <w:lang w:val="en-US"/>
        </w:rPr>
        <w:t>Pro</w:t>
      </w:r>
      <w:r w:rsidRPr="00F8334A">
        <w:rPr>
          <w:sz w:val="18"/>
          <w:szCs w:val="18"/>
          <w:lang w:val="en-US"/>
        </w:rPr>
        <w:t xml:space="preserve"> </w:t>
      </w:r>
      <w:r w:rsidRPr="00C446DA">
        <w:rPr>
          <w:b/>
          <w:sz w:val="18"/>
          <w:szCs w:val="18"/>
        </w:rPr>
        <w:t>pl</w:t>
      </w:r>
      <w:r w:rsidR="00022755" w:rsidRPr="00C446DA">
        <w:rPr>
          <w:b/>
          <w:sz w:val="18"/>
          <w:szCs w:val="18"/>
        </w:rPr>
        <w:t>á</w:t>
      </w:r>
      <w:r w:rsidRPr="00C446DA">
        <w:rPr>
          <w:b/>
          <w:sz w:val="18"/>
          <w:szCs w:val="18"/>
        </w:rPr>
        <w:t>tce</w:t>
      </w:r>
      <w:r w:rsidRPr="00F8334A">
        <w:rPr>
          <w:b/>
          <w:sz w:val="18"/>
          <w:szCs w:val="18"/>
          <w:lang w:val="en-US"/>
        </w:rPr>
        <w:t xml:space="preserve"> DPH</w:t>
      </w:r>
      <w:r w:rsidRPr="00F8334A">
        <w:rPr>
          <w:sz w:val="18"/>
          <w:szCs w:val="18"/>
          <w:lang w:val="en-US"/>
        </w:rPr>
        <w:t xml:space="preserve"> - do </w:t>
      </w:r>
      <w:r w:rsidR="00C93326" w:rsidRPr="00F8334A">
        <w:rPr>
          <w:sz w:val="18"/>
          <w:szCs w:val="18"/>
        </w:rPr>
        <w:t xml:space="preserve">políčka </w:t>
      </w:r>
      <w:r w:rsidRPr="006C65FE">
        <w:rPr>
          <w:b/>
          <w:i/>
          <w:sz w:val="18"/>
          <w:szCs w:val="18"/>
        </w:rPr>
        <w:t>„</w:t>
      </w:r>
      <w:r w:rsidR="00C446DA" w:rsidRPr="006C65FE">
        <w:rPr>
          <w:b/>
          <w:i/>
          <w:sz w:val="18"/>
          <w:szCs w:val="18"/>
        </w:rPr>
        <w:t>Přidat částku (s DPH)</w:t>
      </w:r>
      <w:r w:rsidRPr="006C65FE">
        <w:rPr>
          <w:b/>
          <w:i/>
          <w:sz w:val="18"/>
          <w:szCs w:val="18"/>
        </w:rPr>
        <w:t>“</w:t>
      </w:r>
      <w:r w:rsidRPr="00F8334A">
        <w:rPr>
          <w:sz w:val="18"/>
          <w:szCs w:val="18"/>
        </w:rPr>
        <w:t xml:space="preserve"> zadejte cenu </w:t>
      </w:r>
      <w:r w:rsidR="00C446DA">
        <w:rPr>
          <w:sz w:val="18"/>
          <w:szCs w:val="18"/>
        </w:rPr>
        <w:t>za účtovanou položku</w:t>
      </w:r>
      <w:r w:rsidRPr="00F8334A">
        <w:rPr>
          <w:sz w:val="18"/>
          <w:szCs w:val="18"/>
        </w:rPr>
        <w:t xml:space="preserve"> </w:t>
      </w:r>
      <w:r w:rsidR="00C446DA">
        <w:rPr>
          <w:sz w:val="18"/>
          <w:szCs w:val="18"/>
        </w:rPr>
        <w:t xml:space="preserve">a stiskněte klávesu „+“ nebo </w:t>
      </w:r>
      <w:r w:rsidR="00C446DA" w:rsidRPr="0021041F">
        <w:rPr>
          <w:i/>
          <w:sz w:val="18"/>
          <w:szCs w:val="18"/>
          <w:lang w:val="en-US"/>
        </w:rPr>
        <w:t>&lt;Enter&gt;</w:t>
      </w:r>
      <w:r w:rsidR="00C446DA" w:rsidRPr="00F8334A">
        <w:rPr>
          <w:sz w:val="18"/>
          <w:szCs w:val="18"/>
        </w:rPr>
        <w:t xml:space="preserve">. </w:t>
      </w:r>
    </w:p>
    <w:p w:rsidR="00C446DA" w:rsidRPr="00F8334A" w:rsidRDefault="00C446DA" w:rsidP="00037A88">
      <w:pPr>
        <w:pStyle w:val="Odstavecseseznamem"/>
        <w:numPr>
          <w:ilvl w:val="1"/>
          <w:numId w:val="2"/>
        </w:numPr>
        <w:spacing w:line="240" w:lineRule="auto"/>
        <w:jc w:val="both"/>
        <w:rPr>
          <w:sz w:val="18"/>
          <w:szCs w:val="18"/>
        </w:rPr>
      </w:pPr>
      <w:r>
        <w:rPr>
          <w:sz w:val="18"/>
          <w:szCs w:val="18"/>
        </w:rPr>
        <w:t>Cena položky se přičte k celkové částce a ta se zobrazí níže.</w:t>
      </w:r>
      <w:r>
        <w:rPr>
          <w:sz w:val="18"/>
          <w:szCs w:val="18"/>
          <w:lang w:val="en-US"/>
        </w:rPr>
        <w:t xml:space="preserve"> </w:t>
      </w:r>
      <w:r w:rsidRPr="00C446DA">
        <w:rPr>
          <w:sz w:val="18"/>
          <w:szCs w:val="18"/>
        </w:rPr>
        <w:t>Pokud</w:t>
      </w:r>
      <w:r>
        <w:rPr>
          <w:sz w:val="18"/>
          <w:szCs w:val="18"/>
          <w:lang w:val="en-US"/>
        </w:rPr>
        <w:t xml:space="preserve"> je v </w:t>
      </w:r>
      <w:r w:rsidRPr="00C446DA">
        <w:rPr>
          <w:sz w:val="18"/>
          <w:szCs w:val="18"/>
        </w:rPr>
        <w:t xml:space="preserve">nastavení zvolena možnost </w:t>
      </w:r>
      <w:r w:rsidRPr="006C65FE">
        <w:rPr>
          <w:b/>
          <w:i/>
          <w:sz w:val="18"/>
          <w:szCs w:val="18"/>
        </w:rPr>
        <w:t>„</w:t>
      </w:r>
      <w:r w:rsidR="00840EE3" w:rsidRPr="006C65FE">
        <w:rPr>
          <w:b/>
          <w:i/>
          <w:sz w:val="18"/>
          <w:szCs w:val="18"/>
        </w:rPr>
        <w:t>Tisk cen všech položek</w:t>
      </w:r>
      <w:r w:rsidRPr="006C65FE">
        <w:rPr>
          <w:b/>
          <w:i/>
          <w:sz w:val="18"/>
          <w:szCs w:val="18"/>
          <w:lang w:val="en-US"/>
        </w:rPr>
        <w:t>”</w:t>
      </w:r>
      <w:r>
        <w:rPr>
          <w:sz w:val="18"/>
          <w:szCs w:val="18"/>
          <w:lang w:val="en-US"/>
        </w:rPr>
        <w:t xml:space="preserve">, </w:t>
      </w:r>
      <w:r w:rsidRPr="00C446DA">
        <w:rPr>
          <w:sz w:val="18"/>
          <w:szCs w:val="18"/>
        </w:rPr>
        <w:t>tak</w:t>
      </w:r>
      <w:r>
        <w:rPr>
          <w:sz w:val="18"/>
          <w:szCs w:val="18"/>
          <w:lang w:val="en-US"/>
        </w:rPr>
        <w:t xml:space="preserve"> se </w:t>
      </w:r>
      <w:r w:rsidRPr="00C446DA">
        <w:rPr>
          <w:sz w:val="18"/>
          <w:szCs w:val="18"/>
        </w:rPr>
        <w:t>také</w:t>
      </w:r>
      <w:r>
        <w:rPr>
          <w:sz w:val="18"/>
          <w:szCs w:val="18"/>
          <w:lang w:val="en-US"/>
        </w:rPr>
        <w:t xml:space="preserve"> do </w:t>
      </w:r>
      <w:r w:rsidRPr="00C446DA">
        <w:rPr>
          <w:sz w:val="18"/>
          <w:szCs w:val="18"/>
        </w:rPr>
        <w:t>po</w:t>
      </w:r>
      <w:r>
        <w:rPr>
          <w:sz w:val="18"/>
          <w:szCs w:val="18"/>
        </w:rPr>
        <w:t>líčka „Textová poznámka“ přidá cena položky.</w:t>
      </w:r>
      <w:r w:rsidR="00840EE3">
        <w:rPr>
          <w:sz w:val="18"/>
          <w:szCs w:val="18"/>
        </w:rPr>
        <w:t xml:space="preserve"> Pokud chcete přidat nějakou položku vícenásobně</w:t>
      </w:r>
      <w:r w:rsidR="00037A88">
        <w:rPr>
          <w:sz w:val="18"/>
          <w:szCs w:val="18"/>
        </w:rPr>
        <w:t xml:space="preserve">, změňte hodnotu v poli </w:t>
      </w:r>
      <w:r w:rsidR="00037A88" w:rsidRPr="006C65FE">
        <w:rPr>
          <w:b/>
          <w:i/>
          <w:sz w:val="18"/>
          <w:szCs w:val="18"/>
        </w:rPr>
        <w:t>„Počet (násobek)“.</w:t>
      </w:r>
      <w:r w:rsidR="00037A88">
        <w:rPr>
          <w:sz w:val="18"/>
          <w:szCs w:val="18"/>
        </w:rPr>
        <w:t xml:space="preserve"> Pro zadání násobku bez použití myši stačí stisknout klávesu „*“ na numerické klávesnici, zadat číslo (kolik položek se má přidat) a potvrdit klávesou „</w:t>
      </w:r>
      <w:r w:rsidR="00037A88" w:rsidRPr="006C65FE">
        <w:rPr>
          <w:i/>
          <w:sz w:val="18"/>
          <w:szCs w:val="18"/>
        </w:rPr>
        <w:t>Enter</w:t>
      </w:r>
      <w:r w:rsidR="00037A88">
        <w:rPr>
          <w:sz w:val="18"/>
          <w:szCs w:val="18"/>
        </w:rPr>
        <w:t>“ nebo „+“. Tím se násobek přičte k celkové sumě.</w:t>
      </w:r>
    </w:p>
    <w:p w:rsidR="00C24C42" w:rsidRPr="00F8334A" w:rsidRDefault="00C24C42" w:rsidP="00840EE3">
      <w:pPr>
        <w:pStyle w:val="Odstavecseseznamem"/>
        <w:spacing w:line="240" w:lineRule="auto"/>
        <w:ind w:left="1440"/>
        <w:jc w:val="both"/>
        <w:rPr>
          <w:sz w:val="18"/>
          <w:szCs w:val="18"/>
        </w:rPr>
      </w:pPr>
    </w:p>
    <w:p w:rsidR="006D39B7" w:rsidRPr="006D39B7" w:rsidRDefault="00C93326" w:rsidP="00022755">
      <w:pPr>
        <w:pStyle w:val="Odstavecseseznamem"/>
        <w:numPr>
          <w:ilvl w:val="0"/>
          <w:numId w:val="2"/>
        </w:numPr>
        <w:spacing w:line="240" w:lineRule="auto"/>
        <w:jc w:val="both"/>
        <w:rPr>
          <w:sz w:val="18"/>
          <w:szCs w:val="18"/>
          <w:lang w:val="en-US"/>
        </w:rPr>
      </w:pPr>
      <w:r w:rsidRPr="00F8334A">
        <w:rPr>
          <w:sz w:val="18"/>
          <w:szCs w:val="18"/>
        </w:rPr>
        <w:t>Klikn</w:t>
      </w:r>
      <w:r w:rsidR="00022755">
        <w:rPr>
          <w:sz w:val="18"/>
          <w:szCs w:val="18"/>
        </w:rPr>
        <w:t>ě</w:t>
      </w:r>
      <w:r w:rsidRPr="00F8334A">
        <w:rPr>
          <w:sz w:val="18"/>
          <w:szCs w:val="18"/>
        </w:rPr>
        <w:t xml:space="preserve">te na tlačítko </w:t>
      </w:r>
      <w:r w:rsidR="00022755">
        <w:rPr>
          <w:sz w:val="18"/>
          <w:szCs w:val="18"/>
        </w:rPr>
        <w:t>„</w:t>
      </w:r>
      <w:r w:rsidRPr="00F8334A">
        <w:rPr>
          <w:sz w:val="18"/>
          <w:szCs w:val="18"/>
        </w:rPr>
        <w:t>Odeslat</w:t>
      </w:r>
      <w:r w:rsidR="00022755">
        <w:rPr>
          <w:sz w:val="18"/>
          <w:szCs w:val="18"/>
        </w:rPr>
        <w:t>“</w:t>
      </w:r>
      <w:r w:rsidRPr="00F8334A">
        <w:rPr>
          <w:sz w:val="18"/>
          <w:szCs w:val="18"/>
        </w:rPr>
        <w:t xml:space="preserve"> a po několika sekundách přijde odpověď z EET server</w:t>
      </w:r>
      <w:r w:rsidR="00022755">
        <w:rPr>
          <w:sz w:val="18"/>
          <w:szCs w:val="18"/>
        </w:rPr>
        <w:t>u</w:t>
      </w:r>
      <w:r w:rsidRPr="00F8334A">
        <w:rPr>
          <w:sz w:val="18"/>
          <w:szCs w:val="18"/>
        </w:rPr>
        <w:t xml:space="preserve">. Pokud je vše v pořádku, nabídne se </w:t>
      </w:r>
      <w:r w:rsidR="006D39B7">
        <w:rPr>
          <w:sz w:val="18"/>
          <w:szCs w:val="18"/>
        </w:rPr>
        <w:t xml:space="preserve">dialogové okno s </w:t>
      </w:r>
      <w:r w:rsidRPr="00F8334A">
        <w:rPr>
          <w:sz w:val="18"/>
          <w:szCs w:val="18"/>
        </w:rPr>
        <w:t>možnost</w:t>
      </w:r>
      <w:r w:rsidR="006D39B7">
        <w:rPr>
          <w:sz w:val="18"/>
          <w:szCs w:val="18"/>
        </w:rPr>
        <w:t>í</w:t>
      </w:r>
      <w:r w:rsidRPr="00F8334A">
        <w:rPr>
          <w:sz w:val="18"/>
          <w:szCs w:val="18"/>
        </w:rPr>
        <w:t xml:space="preserve"> odeslanou a zaevidovanou účtenku</w:t>
      </w:r>
      <w:r w:rsidR="006D39B7">
        <w:rPr>
          <w:sz w:val="18"/>
          <w:szCs w:val="18"/>
        </w:rPr>
        <w:t>:</w:t>
      </w:r>
    </w:p>
    <w:p w:rsidR="006D39B7" w:rsidRPr="006D39B7" w:rsidRDefault="006D39B7" w:rsidP="006D39B7">
      <w:pPr>
        <w:pStyle w:val="Odstavecseseznamem"/>
        <w:numPr>
          <w:ilvl w:val="1"/>
          <w:numId w:val="2"/>
        </w:numPr>
        <w:spacing w:line="240" w:lineRule="auto"/>
        <w:jc w:val="both"/>
        <w:rPr>
          <w:sz w:val="18"/>
          <w:szCs w:val="18"/>
          <w:lang w:val="en-US"/>
        </w:rPr>
      </w:pPr>
      <w:r w:rsidRPr="006C65FE">
        <w:rPr>
          <w:b/>
          <w:sz w:val="18"/>
          <w:szCs w:val="18"/>
        </w:rPr>
        <w:t>V</w:t>
      </w:r>
      <w:r w:rsidR="00C93326" w:rsidRPr="006C65FE">
        <w:rPr>
          <w:b/>
          <w:sz w:val="18"/>
          <w:szCs w:val="18"/>
        </w:rPr>
        <w:t>ytisknout</w:t>
      </w:r>
      <w:r w:rsidR="00C93326" w:rsidRPr="00F8334A">
        <w:rPr>
          <w:sz w:val="18"/>
          <w:szCs w:val="18"/>
        </w:rPr>
        <w:t xml:space="preserve">, </w:t>
      </w:r>
    </w:p>
    <w:p w:rsidR="006D39B7" w:rsidRPr="006D39B7" w:rsidRDefault="006D39B7" w:rsidP="006D39B7">
      <w:pPr>
        <w:pStyle w:val="Odstavecseseznamem"/>
        <w:numPr>
          <w:ilvl w:val="1"/>
          <w:numId w:val="2"/>
        </w:numPr>
        <w:spacing w:line="240" w:lineRule="auto"/>
        <w:jc w:val="both"/>
        <w:rPr>
          <w:sz w:val="18"/>
          <w:szCs w:val="18"/>
          <w:lang w:val="en-US"/>
        </w:rPr>
      </w:pPr>
      <w:r w:rsidRPr="006C65FE">
        <w:rPr>
          <w:b/>
          <w:sz w:val="18"/>
          <w:szCs w:val="18"/>
        </w:rPr>
        <w:t>O</w:t>
      </w:r>
      <w:r w:rsidR="00C93326" w:rsidRPr="006C65FE">
        <w:rPr>
          <w:b/>
          <w:sz w:val="18"/>
          <w:szCs w:val="18"/>
        </w:rPr>
        <w:t>deslat zákazníkovi mailem</w:t>
      </w:r>
      <w:r w:rsidR="00C93326" w:rsidRPr="00F8334A">
        <w:rPr>
          <w:sz w:val="18"/>
          <w:szCs w:val="18"/>
        </w:rPr>
        <w:t xml:space="preserve"> </w:t>
      </w:r>
      <w:r>
        <w:rPr>
          <w:sz w:val="18"/>
          <w:szCs w:val="18"/>
        </w:rPr>
        <w:t xml:space="preserve">(i na více adres oddělených čárkou nebo středníkem – dle vašeho SMSTP serveru) </w:t>
      </w:r>
    </w:p>
    <w:p w:rsidR="006D39B7" w:rsidRPr="006C65FE" w:rsidRDefault="006D39B7" w:rsidP="006D39B7">
      <w:pPr>
        <w:pStyle w:val="Odstavecseseznamem"/>
        <w:numPr>
          <w:ilvl w:val="1"/>
          <w:numId w:val="2"/>
        </w:numPr>
        <w:spacing w:line="240" w:lineRule="auto"/>
        <w:jc w:val="both"/>
        <w:rPr>
          <w:b/>
          <w:sz w:val="18"/>
          <w:szCs w:val="18"/>
          <w:lang w:val="en-US"/>
        </w:rPr>
      </w:pPr>
      <w:r w:rsidRPr="006C65FE">
        <w:rPr>
          <w:b/>
          <w:sz w:val="18"/>
          <w:szCs w:val="18"/>
        </w:rPr>
        <w:t>Vytisknout i odeslat mailem</w:t>
      </w:r>
    </w:p>
    <w:p w:rsidR="006D39B7" w:rsidRPr="009662DA" w:rsidRDefault="009662DA" w:rsidP="008276C2">
      <w:pPr>
        <w:pStyle w:val="Odstavecseseznamem"/>
        <w:numPr>
          <w:ilvl w:val="1"/>
          <w:numId w:val="2"/>
        </w:numPr>
        <w:spacing w:line="240" w:lineRule="auto"/>
        <w:jc w:val="both"/>
        <w:rPr>
          <w:sz w:val="18"/>
          <w:szCs w:val="18"/>
          <w:lang w:val="en-US"/>
        </w:rPr>
      </w:pPr>
      <w:r w:rsidRPr="006C65FE">
        <w:rPr>
          <w:b/>
          <w:sz w:val="18"/>
          <w:szCs w:val="18"/>
        </w:rPr>
        <w:t>Uložit účtenku</w:t>
      </w:r>
      <w:r w:rsidR="006D39B7" w:rsidRPr="006C65FE">
        <w:rPr>
          <w:b/>
          <w:sz w:val="18"/>
          <w:szCs w:val="18"/>
        </w:rPr>
        <w:t xml:space="preserve"> na libovolný </w:t>
      </w:r>
      <w:r w:rsidRPr="006C65FE">
        <w:rPr>
          <w:rFonts w:cs="Arial"/>
          <w:b/>
          <w:color w:val="000000"/>
          <w:sz w:val="18"/>
          <w:szCs w:val="18"/>
        </w:rPr>
        <w:t xml:space="preserve">webový </w:t>
      </w:r>
      <w:r w:rsidR="006D39B7" w:rsidRPr="006C65FE">
        <w:rPr>
          <w:b/>
          <w:sz w:val="18"/>
          <w:szCs w:val="18"/>
        </w:rPr>
        <w:t>server</w:t>
      </w:r>
      <w:r w:rsidR="006D39B7">
        <w:rPr>
          <w:sz w:val="18"/>
          <w:szCs w:val="18"/>
        </w:rPr>
        <w:t xml:space="preserve"> podporující PHP skripty</w:t>
      </w:r>
      <w:r w:rsidR="006D39B7" w:rsidRPr="009662DA">
        <w:rPr>
          <w:sz w:val="18"/>
          <w:szCs w:val="18"/>
        </w:rPr>
        <w:t>.</w:t>
      </w:r>
      <w:r w:rsidRPr="009662DA">
        <w:rPr>
          <w:sz w:val="18"/>
          <w:szCs w:val="18"/>
        </w:rPr>
        <w:t xml:space="preserve"> </w:t>
      </w:r>
      <w:r w:rsidRPr="009662DA">
        <w:rPr>
          <w:rFonts w:cs="Arial"/>
          <w:color w:val="000000"/>
          <w:sz w:val="18"/>
          <w:szCs w:val="18"/>
        </w:rPr>
        <w:t xml:space="preserve">Přednastavený server je </w:t>
      </w:r>
      <w:hyperlink r:id="rId10" w:history="1">
        <w:r w:rsidRPr="009662DA">
          <w:rPr>
            <w:rStyle w:val="Hypertextovodkaz"/>
            <w:rFonts w:cs="Arial"/>
            <w:sz w:val="18"/>
            <w:szCs w:val="18"/>
          </w:rPr>
          <w:t>http://www.plavec.wz.cz/save_receipt.php</w:t>
        </w:r>
      </w:hyperlink>
      <w:r w:rsidRPr="009662DA">
        <w:rPr>
          <w:rFonts w:cs="Arial"/>
          <w:color w:val="000000"/>
          <w:sz w:val="18"/>
          <w:szCs w:val="18"/>
        </w:rPr>
        <w:t xml:space="preserve"> . Takto uložené účtenky pak lze prohlížet z libovolného webového prohlížeče (v PC, tabletu či telefonu) na adrese </w:t>
      </w:r>
      <w:hyperlink r:id="rId11" w:history="1">
        <w:r w:rsidRPr="009662DA">
          <w:rPr>
            <w:rStyle w:val="Hypertextovodkaz"/>
            <w:rFonts w:cs="Arial"/>
            <w:sz w:val="18"/>
            <w:szCs w:val="18"/>
          </w:rPr>
          <w:t>www.plavec.wz.cz/select_receipt.php</w:t>
        </w:r>
      </w:hyperlink>
      <w:r w:rsidRPr="009662DA">
        <w:rPr>
          <w:rFonts w:cs="Arial"/>
          <w:color w:val="000000"/>
          <w:sz w:val="18"/>
          <w:szCs w:val="18"/>
        </w:rPr>
        <w:t xml:space="preserve"> Stačí zadat DIČ, zaplacenou částku a čas platby a požadovaná účtenka je okamžitě zobrazena. Pokud si uživatel zřídí vlastní www stránky, kam si nakopíruje skripty </w:t>
      </w:r>
      <w:r w:rsidR="008276C2" w:rsidRPr="008276C2">
        <w:rPr>
          <w:rFonts w:cs="Arial"/>
          <w:color w:val="000000"/>
          <w:sz w:val="18"/>
          <w:szCs w:val="18"/>
        </w:rPr>
        <w:t>save_receipt.php</w:t>
      </w:r>
      <w:r w:rsidR="008276C2">
        <w:rPr>
          <w:rFonts w:cs="Arial"/>
          <w:color w:val="000000"/>
          <w:sz w:val="18"/>
          <w:szCs w:val="18"/>
        </w:rPr>
        <w:t xml:space="preserve">, </w:t>
      </w:r>
      <w:r w:rsidR="008276C2" w:rsidRPr="008276C2">
        <w:rPr>
          <w:rFonts w:cs="Arial"/>
          <w:color w:val="000000"/>
          <w:sz w:val="18"/>
          <w:szCs w:val="18"/>
        </w:rPr>
        <w:t>select_receipt.php</w:t>
      </w:r>
      <w:r w:rsidR="00171195">
        <w:rPr>
          <w:rFonts w:cs="Arial"/>
          <w:color w:val="000000"/>
          <w:sz w:val="18"/>
          <w:szCs w:val="18"/>
        </w:rPr>
        <w:t xml:space="preserve"> a</w:t>
      </w:r>
      <w:r w:rsidR="008276C2">
        <w:rPr>
          <w:rFonts w:cs="Arial"/>
          <w:color w:val="000000"/>
          <w:sz w:val="18"/>
          <w:szCs w:val="18"/>
        </w:rPr>
        <w:t xml:space="preserve"> </w:t>
      </w:r>
      <w:r w:rsidR="008276C2" w:rsidRPr="008276C2">
        <w:rPr>
          <w:rFonts w:cs="Arial"/>
          <w:color w:val="000000"/>
          <w:sz w:val="18"/>
          <w:szCs w:val="18"/>
        </w:rPr>
        <w:t xml:space="preserve">show_receipt.php </w:t>
      </w:r>
      <w:r w:rsidR="002F1324">
        <w:rPr>
          <w:rFonts w:cs="Arial"/>
          <w:color w:val="000000"/>
          <w:sz w:val="18"/>
          <w:szCs w:val="18"/>
          <w:lang w:val="en-US"/>
        </w:rPr>
        <w:t>(</w:t>
      </w:r>
      <w:r w:rsidR="00171195">
        <w:rPr>
          <w:rFonts w:cs="Arial"/>
          <w:color w:val="000000"/>
          <w:sz w:val="18"/>
          <w:szCs w:val="18"/>
          <w:lang w:val="en-US"/>
        </w:rPr>
        <w:t xml:space="preserve">nacházejí se v </w:t>
      </w:r>
      <w:r w:rsidR="008276C2" w:rsidRPr="002844F9">
        <w:rPr>
          <w:i/>
          <w:sz w:val="18"/>
          <w:szCs w:val="18"/>
          <w:lang w:eastAsia="cs-CZ"/>
        </w:rPr>
        <w:t>C:\CoSol EET klient</w:t>
      </w:r>
      <w:r w:rsidR="008276C2" w:rsidRPr="008276C2">
        <w:rPr>
          <w:rFonts w:cs="Arial"/>
          <w:i/>
          <w:color w:val="000000"/>
          <w:sz w:val="18"/>
          <w:szCs w:val="18"/>
          <w:lang w:val="en-US"/>
        </w:rPr>
        <w:t>\</w:t>
      </w:r>
      <w:r w:rsidR="002F1324" w:rsidRPr="008276C2">
        <w:rPr>
          <w:rFonts w:cs="Arial"/>
          <w:i/>
          <w:color w:val="000000"/>
          <w:sz w:val="18"/>
          <w:szCs w:val="18"/>
        </w:rPr>
        <w:t>PHPServer</w:t>
      </w:r>
      <w:r w:rsidR="002F1324">
        <w:rPr>
          <w:rFonts w:cs="Arial"/>
          <w:color w:val="000000"/>
          <w:sz w:val="18"/>
          <w:szCs w:val="18"/>
          <w:lang w:val="en-US"/>
        </w:rPr>
        <w:t>)</w:t>
      </w:r>
      <w:r w:rsidRPr="009662DA">
        <w:rPr>
          <w:rFonts w:cs="Arial"/>
          <w:color w:val="000000"/>
          <w:sz w:val="18"/>
          <w:szCs w:val="18"/>
        </w:rPr>
        <w:t>, lze zadávání DIČ vynechat. Tímto způsobem lze vyřešit problém, pokud někdo nemá tiskárnu a nechce si ji ani pořizovat a nebo mu např. právě došel papír či toner.</w:t>
      </w:r>
    </w:p>
    <w:p w:rsidR="00B1206D" w:rsidRPr="00B1206D" w:rsidRDefault="00C93326" w:rsidP="006D39B7">
      <w:pPr>
        <w:pStyle w:val="Odstavecseseznamem"/>
        <w:numPr>
          <w:ilvl w:val="1"/>
          <w:numId w:val="2"/>
        </w:numPr>
        <w:spacing w:line="240" w:lineRule="auto"/>
        <w:jc w:val="both"/>
        <w:rPr>
          <w:sz w:val="18"/>
          <w:szCs w:val="18"/>
          <w:lang w:val="en-US"/>
        </w:rPr>
      </w:pPr>
      <w:r w:rsidRPr="00F8334A">
        <w:rPr>
          <w:sz w:val="18"/>
          <w:szCs w:val="18"/>
        </w:rPr>
        <w:t xml:space="preserve">V případě že </w:t>
      </w:r>
      <w:r w:rsidR="006D39B7">
        <w:rPr>
          <w:sz w:val="18"/>
          <w:szCs w:val="18"/>
        </w:rPr>
        <w:t>tento dialog zavřete bez vybrání jakékoli z výše uvedených možností,</w:t>
      </w:r>
      <w:r w:rsidRPr="00F8334A">
        <w:rPr>
          <w:sz w:val="18"/>
          <w:szCs w:val="18"/>
        </w:rPr>
        <w:t xml:space="preserve"> </w:t>
      </w:r>
      <w:r w:rsidR="00B1206D">
        <w:rPr>
          <w:sz w:val="18"/>
          <w:szCs w:val="18"/>
        </w:rPr>
        <w:t xml:space="preserve">účtenka se pouze uloží a </w:t>
      </w:r>
      <w:r w:rsidRPr="00F8334A">
        <w:rPr>
          <w:sz w:val="18"/>
          <w:szCs w:val="18"/>
        </w:rPr>
        <w:t>zobrazí se hlavní okno programu s možnost</w:t>
      </w:r>
      <w:r w:rsidR="009F0BB8">
        <w:rPr>
          <w:sz w:val="18"/>
          <w:szCs w:val="18"/>
        </w:rPr>
        <w:t>í</w:t>
      </w:r>
      <w:r w:rsidRPr="00F8334A">
        <w:rPr>
          <w:sz w:val="18"/>
          <w:szCs w:val="18"/>
        </w:rPr>
        <w:t xml:space="preserve"> </w:t>
      </w:r>
      <w:r w:rsidR="009F0BB8">
        <w:rPr>
          <w:sz w:val="18"/>
          <w:szCs w:val="18"/>
        </w:rPr>
        <w:t>za</w:t>
      </w:r>
      <w:r w:rsidRPr="00F8334A">
        <w:rPr>
          <w:sz w:val="18"/>
          <w:szCs w:val="18"/>
        </w:rPr>
        <w:t>dat další účtenku (pořadové číslo účtenky v levém horním rohu se zvýší o 1).</w:t>
      </w:r>
    </w:p>
    <w:p w:rsidR="00334F85" w:rsidRPr="00F8334A" w:rsidRDefault="00C93326" w:rsidP="00B1206D">
      <w:pPr>
        <w:pStyle w:val="Odstavecseseznamem"/>
        <w:numPr>
          <w:ilvl w:val="0"/>
          <w:numId w:val="2"/>
        </w:numPr>
        <w:spacing w:line="240" w:lineRule="auto"/>
        <w:jc w:val="both"/>
        <w:rPr>
          <w:sz w:val="18"/>
          <w:szCs w:val="18"/>
          <w:lang w:val="en-US"/>
        </w:rPr>
      </w:pPr>
      <w:r w:rsidRPr="00F8334A">
        <w:rPr>
          <w:sz w:val="18"/>
          <w:szCs w:val="18"/>
        </w:rPr>
        <w:t>Pokud dojde k nějakému problém</w:t>
      </w:r>
      <w:r w:rsidR="009F0BB8">
        <w:rPr>
          <w:sz w:val="18"/>
          <w:szCs w:val="18"/>
        </w:rPr>
        <w:t>u</w:t>
      </w:r>
      <w:r w:rsidRPr="00F8334A">
        <w:rPr>
          <w:sz w:val="18"/>
          <w:szCs w:val="18"/>
        </w:rPr>
        <w:t xml:space="preserve"> (nelze se připojit k server</w:t>
      </w:r>
      <w:r w:rsidR="009F0BB8">
        <w:rPr>
          <w:sz w:val="18"/>
          <w:szCs w:val="18"/>
        </w:rPr>
        <w:t>u</w:t>
      </w:r>
      <w:r w:rsidRPr="00F8334A">
        <w:rPr>
          <w:sz w:val="18"/>
          <w:szCs w:val="18"/>
        </w:rPr>
        <w:t xml:space="preserve"> nebo je nahlášena nějaká chyba v účtence) nabídnou se také stejně možnosti jako v předešlém případě, ale s upozorněním, že účtenka není zaevidována na server</w:t>
      </w:r>
      <w:r w:rsidR="009F0BB8">
        <w:rPr>
          <w:sz w:val="18"/>
          <w:szCs w:val="18"/>
        </w:rPr>
        <w:t>u</w:t>
      </w:r>
      <w:r w:rsidRPr="00F8334A">
        <w:rPr>
          <w:sz w:val="18"/>
          <w:szCs w:val="18"/>
        </w:rPr>
        <w:t xml:space="preserve"> EET a lze ji vytisknout pouze v </w:t>
      </w:r>
      <w:r w:rsidRPr="006D39B7">
        <w:rPr>
          <w:sz w:val="18"/>
          <w:szCs w:val="18"/>
          <w:lang w:val="en-US"/>
        </w:rPr>
        <w:t>offline</w:t>
      </w:r>
      <w:r w:rsidRPr="00F8334A">
        <w:rPr>
          <w:sz w:val="18"/>
          <w:szCs w:val="18"/>
        </w:rPr>
        <w:t xml:space="preserve"> módu a je nutno ji dodatečně zaevidovat až budou problémy s připojením odstraněny. Program se o to automaticky pokusí při příštím spuštění</w:t>
      </w:r>
      <w:r w:rsidR="009F0BB8">
        <w:rPr>
          <w:sz w:val="18"/>
          <w:szCs w:val="18"/>
        </w:rPr>
        <w:t xml:space="preserve"> v online módu</w:t>
      </w:r>
      <w:r w:rsidRPr="00F8334A">
        <w:rPr>
          <w:sz w:val="18"/>
          <w:szCs w:val="18"/>
        </w:rPr>
        <w:t>.</w:t>
      </w:r>
    </w:p>
    <w:p w:rsidR="009D5F50" w:rsidRDefault="009D5F50" w:rsidP="00334F85">
      <w:pPr>
        <w:pStyle w:val="Nadpis2"/>
        <w:rPr>
          <w:rFonts w:asciiTheme="minorHAnsi" w:hAnsiTheme="minorHAnsi"/>
        </w:rPr>
      </w:pPr>
      <w:r>
        <w:rPr>
          <w:rFonts w:asciiTheme="minorHAnsi" w:hAnsiTheme="minorHAnsi"/>
        </w:rPr>
        <w:t>Zobrazení účtenky před tiskem na monitoru</w:t>
      </w:r>
    </w:p>
    <w:p w:rsidR="009D5F50" w:rsidRPr="00847D7A" w:rsidRDefault="009D5F50" w:rsidP="00847D7A">
      <w:pPr>
        <w:jc w:val="both"/>
        <w:rPr>
          <w:lang w:val="en-US"/>
        </w:rPr>
      </w:pPr>
      <w:r>
        <w:rPr>
          <w:sz w:val="18"/>
          <w:szCs w:val="18"/>
        </w:rPr>
        <w:t>Pokud si chcete účtenku napřed prohlédnout než ji vytisknete a nebo ji chcete jen ukázat zákazníkovi, můžete si ji „vytisknout“ do souboru PDF, který zůstane uložen v počítači a můžete si tak tuto účtenku vytisknout nebo prohlížet i kdykoli v</w:t>
      </w:r>
      <w:r w:rsidR="00847D7A">
        <w:rPr>
          <w:sz w:val="18"/>
          <w:szCs w:val="18"/>
        </w:rPr>
        <w:t> </w:t>
      </w:r>
      <w:r>
        <w:rPr>
          <w:sz w:val="18"/>
          <w:szCs w:val="18"/>
        </w:rPr>
        <w:t>budoucnu. Stačí jen před stiskem tlačítka pro tisk změnit defaultní tiskárnu v nastavení tiskáren (</w:t>
      </w:r>
      <w:r w:rsidRPr="006C65FE">
        <w:rPr>
          <w:i/>
          <w:sz w:val="18"/>
          <w:szCs w:val="18"/>
        </w:rPr>
        <w:t>Ovládací panely\Všechny položky Ovládacích panelů\Zařízení a tiskárny</w:t>
      </w:r>
      <w:r>
        <w:rPr>
          <w:sz w:val="18"/>
          <w:szCs w:val="18"/>
        </w:rPr>
        <w:t>). Defaultní tiskárna je označena zelenou fajfkou. Nějaká virtuální PDF tiskárna je většinou ji</w:t>
      </w:r>
      <w:r w:rsidR="004C533F">
        <w:rPr>
          <w:sz w:val="18"/>
          <w:szCs w:val="18"/>
        </w:rPr>
        <w:t xml:space="preserve">ž součástí operačního systému. Pokud žádnou virtuální PDF tiskárnu v počítači nemáte, můžete si ji stáhnout např. zde: </w:t>
      </w:r>
      <w:hyperlink r:id="rId12" w:history="1">
        <w:r w:rsidR="00847D7A" w:rsidRPr="005F717F">
          <w:rPr>
            <w:rStyle w:val="Hypertextovodkaz"/>
            <w:sz w:val="18"/>
            <w:szCs w:val="18"/>
          </w:rPr>
          <w:t>http://www.pdfforge.org/pdfcreator/download</w:t>
        </w:r>
      </w:hyperlink>
      <w:r w:rsidR="00847D7A">
        <w:rPr>
          <w:sz w:val="18"/>
          <w:szCs w:val="18"/>
        </w:rPr>
        <w:t xml:space="preserve"> , nebo aktivovat „</w:t>
      </w:r>
      <w:r w:rsidR="00847D7A" w:rsidRPr="00847D7A">
        <w:rPr>
          <w:i/>
          <w:sz w:val="18"/>
          <w:szCs w:val="18"/>
        </w:rPr>
        <w:t>Microsoft print to pdf</w:t>
      </w:r>
      <w:r w:rsidR="00847D7A">
        <w:rPr>
          <w:sz w:val="18"/>
          <w:szCs w:val="18"/>
        </w:rPr>
        <w:t>“.</w:t>
      </w:r>
    </w:p>
    <w:p w:rsidR="006D39B7" w:rsidRDefault="006D39B7" w:rsidP="006D39B7">
      <w:pPr>
        <w:pStyle w:val="Nadpis2"/>
        <w:rPr>
          <w:rFonts w:asciiTheme="minorHAnsi" w:hAnsiTheme="minorHAnsi"/>
        </w:rPr>
      </w:pPr>
      <w:r>
        <w:rPr>
          <w:rFonts w:asciiTheme="minorHAnsi" w:hAnsiTheme="minorHAnsi"/>
        </w:rPr>
        <w:t>Postup stornování účtenky</w:t>
      </w:r>
    </w:p>
    <w:p w:rsidR="006D39B7" w:rsidRPr="00F8334A" w:rsidRDefault="006D39B7" w:rsidP="006D39B7">
      <w:pPr>
        <w:rPr>
          <w:sz w:val="18"/>
          <w:szCs w:val="18"/>
        </w:rPr>
      </w:pPr>
      <w:r w:rsidRPr="00F8334A">
        <w:rPr>
          <w:sz w:val="18"/>
          <w:szCs w:val="18"/>
        </w:rPr>
        <w:t>Účtenky se stornují stejným postupem jako při běžném odesílání účtenky, pouze se záporným znaménkem.</w:t>
      </w:r>
    </w:p>
    <w:p w:rsidR="00334F85" w:rsidRDefault="00334F85" w:rsidP="00334F85">
      <w:pPr>
        <w:pStyle w:val="Nadpis2"/>
        <w:rPr>
          <w:rFonts w:asciiTheme="minorHAnsi" w:hAnsiTheme="minorHAnsi"/>
        </w:rPr>
      </w:pPr>
      <w:r>
        <w:rPr>
          <w:rFonts w:asciiTheme="minorHAnsi" w:hAnsiTheme="minorHAnsi"/>
        </w:rPr>
        <w:t>Archivace a přehledy účtenek</w:t>
      </w:r>
    </w:p>
    <w:p w:rsidR="005826A2" w:rsidRDefault="00C93326" w:rsidP="00CB4F83">
      <w:pPr>
        <w:spacing w:line="240" w:lineRule="auto"/>
        <w:jc w:val="both"/>
        <w:rPr>
          <w:sz w:val="18"/>
          <w:szCs w:val="18"/>
        </w:rPr>
      </w:pPr>
      <w:r w:rsidRPr="00F8334A">
        <w:rPr>
          <w:sz w:val="18"/>
          <w:szCs w:val="18"/>
        </w:rPr>
        <w:t>Přehled o odeslaných účtenkách získáte na server</w:t>
      </w:r>
      <w:r w:rsidR="009F0BB8">
        <w:rPr>
          <w:sz w:val="18"/>
          <w:szCs w:val="18"/>
        </w:rPr>
        <w:t>u</w:t>
      </w:r>
      <w:r w:rsidRPr="00F8334A">
        <w:rPr>
          <w:sz w:val="18"/>
          <w:szCs w:val="18"/>
        </w:rPr>
        <w:t xml:space="preserve"> </w:t>
      </w:r>
      <w:r w:rsidRPr="006C65FE">
        <w:rPr>
          <w:i/>
          <w:sz w:val="18"/>
          <w:szCs w:val="18"/>
        </w:rPr>
        <w:t>www.etrzby.cz</w:t>
      </w:r>
      <w:r w:rsidRPr="00F8334A">
        <w:rPr>
          <w:sz w:val="18"/>
          <w:szCs w:val="18"/>
        </w:rPr>
        <w:t xml:space="preserve"> po přihlášení do webov</w:t>
      </w:r>
      <w:r w:rsidR="009F0BB8">
        <w:rPr>
          <w:sz w:val="18"/>
          <w:szCs w:val="18"/>
        </w:rPr>
        <w:t>é</w:t>
      </w:r>
      <w:r w:rsidRPr="00F8334A">
        <w:rPr>
          <w:sz w:val="18"/>
          <w:szCs w:val="18"/>
        </w:rPr>
        <w:t xml:space="preserve"> aplikace. Přehledy jsou k dispozici k předchozímu dn</w:t>
      </w:r>
      <w:r w:rsidR="009F0BB8">
        <w:rPr>
          <w:sz w:val="18"/>
          <w:szCs w:val="18"/>
        </w:rPr>
        <w:t>i</w:t>
      </w:r>
      <w:r w:rsidRPr="00F8334A">
        <w:rPr>
          <w:sz w:val="18"/>
          <w:szCs w:val="18"/>
        </w:rPr>
        <w:t xml:space="preserve">. Lze prohlížet součty za různá období (dny, měsíce, roky). Pokud nechcete být závislí na EET portálu a chcete vidět uložené účtenky ve svém počítači, tak můžete nahlédnout do souboru </w:t>
      </w:r>
      <w:r w:rsidRPr="006C65FE">
        <w:rPr>
          <w:i/>
          <w:sz w:val="18"/>
          <w:szCs w:val="18"/>
        </w:rPr>
        <w:t>ReceiptsArchive.txt</w:t>
      </w:r>
      <w:r w:rsidRPr="00F8334A">
        <w:rPr>
          <w:sz w:val="18"/>
          <w:szCs w:val="18"/>
        </w:rPr>
        <w:t xml:space="preserve"> a odtud si je můžete také kdykoliv vytisknout (včetně popisného textu, který byl k účtence </w:t>
      </w:r>
      <w:r w:rsidR="009F0BB8">
        <w:rPr>
          <w:sz w:val="18"/>
          <w:szCs w:val="18"/>
        </w:rPr>
        <w:t>za</w:t>
      </w:r>
      <w:r w:rsidRPr="00F8334A">
        <w:rPr>
          <w:sz w:val="18"/>
          <w:szCs w:val="18"/>
        </w:rPr>
        <w:t xml:space="preserve">dán). Účtenky jsou zde ale uloženy v kompaktním formátu 1 účtenka na 1 řádek souboru. Pro jistotu je vhodné tento soubor pravidelně zálohovat na nějaké přenosné paměťové médium. </w:t>
      </w:r>
    </w:p>
    <w:p w:rsidR="005826A2" w:rsidRDefault="005826A2" w:rsidP="00CB4F83">
      <w:pPr>
        <w:spacing w:line="240" w:lineRule="auto"/>
        <w:jc w:val="both"/>
        <w:rPr>
          <w:sz w:val="18"/>
          <w:szCs w:val="18"/>
        </w:rPr>
      </w:pPr>
      <w:r>
        <w:rPr>
          <w:sz w:val="18"/>
          <w:szCs w:val="18"/>
        </w:rPr>
        <w:t xml:space="preserve">   </w:t>
      </w:r>
      <w:r w:rsidR="00D02C4F">
        <w:rPr>
          <w:sz w:val="18"/>
          <w:szCs w:val="18"/>
        </w:rPr>
        <w:t>Pro prohlížení účtenek v konkrétním vybraném období lze použít formulář „</w:t>
      </w:r>
      <w:r w:rsidR="00D02C4F" w:rsidRPr="00D02C4F">
        <w:rPr>
          <w:sz w:val="18"/>
          <w:szCs w:val="18"/>
        </w:rPr>
        <w:t xml:space="preserve">Statistiky </w:t>
      </w:r>
      <w:r w:rsidR="00D02C4F" w:rsidRPr="00D02C4F">
        <w:rPr>
          <w:sz w:val="18"/>
          <w:szCs w:val="18"/>
          <w:lang w:val="en-US"/>
        </w:rPr>
        <w:t xml:space="preserve">a </w:t>
      </w:r>
      <w:r w:rsidR="00D02C4F" w:rsidRPr="00D02C4F">
        <w:rPr>
          <w:sz w:val="18"/>
          <w:szCs w:val="18"/>
        </w:rPr>
        <w:t>součty</w:t>
      </w:r>
      <w:r w:rsidR="00D02C4F">
        <w:rPr>
          <w:sz w:val="18"/>
          <w:szCs w:val="18"/>
          <w:lang w:val="en-US"/>
        </w:rPr>
        <w:t>”</w:t>
      </w:r>
      <w:r w:rsidR="00D02C4F">
        <w:rPr>
          <w:sz w:val="18"/>
          <w:szCs w:val="18"/>
        </w:rPr>
        <w:t xml:space="preserve">, který je dostupný z rozšířeného hlavního formuláře po stisknutí tlačítka </w:t>
      </w:r>
      <w:r w:rsidR="00D02C4F" w:rsidRPr="006C65FE">
        <w:rPr>
          <w:b/>
          <w:i/>
          <w:sz w:val="18"/>
          <w:szCs w:val="18"/>
        </w:rPr>
        <w:t>„</w:t>
      </w:r>
      <w:r w:rsidR="00FD5B3A" w:rsidRPr="006C65FE">
        <w:rPr>
          <w:b/>
          <w:i/>
          <w:sz w:val="18"/>
          <w:szCs w:val="18"/>
        </w:rPr>
        <w:t>Archiv</w:t>
      </w:r>
      <w:r w:rsidR="00D02C4F" w:rsidRPr="006C65FE">
        <w:rPr>
          <w:b/>
          <w:i/>
          <w:sz w:val="18"/>
          <w:szCs w:val="18"/>
        </w:rPr>
        <w:t>“.</w:t>
      </w:r>
      <w:r w:rsidR="00D02C4F">
        <w:rPr>
          <w:sz w:val="18"/>
          <w:szCs w:val="18"/>
        </w:rPr>
        <w:t xml:space="preserve"> Po zadání požadovaného období a stisku tlačítka </w:t>
      </w:r>
      <w:r w:rsidR="00D02C4F" w:rsidRPr="006C65FE">
        <w:rPr>
          <w:b/>
          <w:i/>
          <w:sz w:val="18"/>
          <w:szCs w:val="18"/>
        </w:rPr>
        <w:t>„Načíst“</w:t>
      </w:r>
      <w:r w:rsidR="00D02C4F">
        <w:rPr>
          <w:sz w:val="18"/>
          <w:szCs w:val="18"/>
        </w:rPr>
        <w:t xml:space="preserve"> se v tabulce zobrazí všechny účtenky odeslané v tomto období, včetně těch </w:t>
      </w:r>
      <w:r w:rsidR="00D02C4F" w:rsidRPr="00D02C4F">
        <w:rPr>
          <w:sz w:val="18"/>
          <w:szCs w:val="18"/>
          <w:lang w:val="en-US"/>
        </w:rPr>
        <w:t>offline</w:t>
      </w:r>
      <w:r w:rsidR="00572D68">
        <w:rPr>
          <w:sz w:val="18"/>
          <w:szCs w:val="18"/>
          <w:lang w:val="en-US"/>
        </w:rPr>
        <w:t>. S</w:t>
      </w:r>
      <w:r w:rsidR="00572D68">
        <w:rPr>
          <w:sz w:val="18"/>
          <w:szCs w:val="18"/>
        </w:rPr>
        <w:t>oučty tržeb se zobrazí pod tabulkou</w:t>
      </w:r>
      <w:r w:rsidR="00D02C4F">
        <w:rPr>
          <w:sz w:val="18"/>
          <w:szCs w:val="18"/>
        </w:rPr>
        <w:t xml:space="preserve">. Standardně se </w:t>
      </w:r>
      <w:r w:rsidR="00D02C4F" w:rsidRPr="00D02C4F">
        <w:rPr>
          <w:sz w:val="18"/>
          <w:szCs w:val="18"/>
          <w:lang w:val="en-US"/>
        </w:rPr>
        <w:t>offline</w:t>
      </w:r>
      <w:r w:rsidR="00D02C4F">
        <w:rPr>
          <w:sz w:val="18"/>
          <w:szCs w:val="18"/>
        </w:rPr>
        <w:t xml:space="preserve"> </w:t>
      </w:r>
      <w:r w:rsidR="00334F85" w:rsidRPr="00F8334A">
        <w:rPr>
          <w:sz w:val="18"/>
          <w:szCs w:val="18"/>
        </w:rPr>
        <w:t xml:space="preserve"> </w:t>
      </w:r>
      <w:r w:rsidR="00D02C4F">
        <w:rPr>
          <w:sz w:val="18"/>
          <w:szCs w:val="18"/>
        </w:rPr>
        <w:t xml:space="preserve">účtenky do součtu nepočítají, protože ke každé takovéto účtence by měla existovat později odeslaná párová online účtenka se stejným ID a ostatními hodnotami. Pokud však chcete z nějakého důvodu zobrazit součet včetně </w:t>
      </w:r>
      <w:r w:rsidR="00D02C4F" w:rsidRPr="00D02C4F">
        <w:rPr>
          <w:sz w:val="18"/>
          <w:szCs w:val="18"/>
          <w:lang w:val="en-US"/>
        </w:rPr>
        <w:t>offline</w:t>
      </w:r>
      <w:r w:rsidR="00D02C4F">
        <w:rPr>
          <w:sz w:val="18"/>
          <w:szCs w:val="18"/>
        </w:rPr>
        <w:t xml:space="preserve"> účtenek, zatrhněte volbu </w:t>
      </w:r>
      <w:r w:rsidR="00D02C4F" w:rsidRPr="006C65FE">
        <w:rPr>
          <w:b/>
          <w:i/>
          <w:sz w:val="18"/>
          <w:szCs w:val="18"/>
        </w:rPr>
        <w:t xml:space="preserve">„Včetně </w:t>
      </w:r>
      <w:r w:rsidR="00D02C4F" w:rsidRPr="006C65FE">
        <w:rPr>
          <w:b/>
          <w:i/>
          <w:sz w:val="18"/>
          <w:szCs w:val="18"/>
          <w:lang w:val="en-US"/>
        </w:rPr>
        <w:t>offline</w:t>
      </w:r>
      <w:r w:rsidR="00D02C4F" w:rsidRPr="006C65FE">
        <w:rPr>
          <w:b/>
          <w:i/>
          <w:sz w:val="18"/>
          <w:szCs w:val="18"/>
        </w:rPr>
        <w:t xml:space="preserve"> účtenek“</w:t>
      </w:r>
      <w:r w:rsidR="00D02C4F">
        <w:rPr>
          <w:sz w:val="18"/>
          <w:szCs w:val="18"/>
        </w:rPr>
        <w:t xml:space="preserve">. </w:t>
      </w:r>
    </w:p>
    <w:p w:rsidR="00334F85" w:rsidRDefault="005826A2" w:rsidP="00CB4F83">
      <w:pPr>
        <w:spacing w:line="240" w:lineRule="auto"/>
        <w:jc w:val="both"/>
        <w:rPr>
          <w:sz w:val="18"/>
          <w:szCs w:val="18"/>
        </w:rPr>
      </w:pPr>
      <w:r>
        <w:rPr>
          <w:sz w:val="18"/>
          <w:szCs w:val="18"/>
        </w:rPr>
        <w:t xml:space="preserve">   </w:t>
      </w:r>
      <w:r w:rsidR="009F6A5E">
        <w:rPr>
          <w:sz w:val="18"/>
          <w:szCs w:val="18"/>
        </w:rPr>
        <w:t xml:space="preserve">Libovolnou </w:t>
      </w:r>
      <w:r w:rsidR="007E3068" w:rsidRPr="007E3068">
        <w:rPr>
          <w:b/>
          <w:sz w:val="18"/>
          <w:szCs w:val="18"/>
        </w:rPr>
        <w:t>kompletní účtenku</w:t>
      </w:r>
      <w:r w:rsidR="007E3068">
        <w:rPr>
          <w:sz w:val="18"/>
          <w:szCs w:val="18"/>
        </w:rPr>
        <w:t xml:space="preserve"> </w:t>
      </w:r>
      <w:r w:rsidR="009F6A5E">
        <w:rPr>
          <w:sz w:val="18"/>
          <w:szCs w:val="18"/>
        </w:rPr>
        <w:t xml:space="preserve">z tabulky lze vytisknout </w:t>
      </w:r>
      <w:r w:rsidR="007E3068">
        <w:rPr>
          <w:sz w:val="18"/>
          <w:szCs w:val="18"/>
        </w:rPr>
        <w:t xml:space="preserve">(ve stejném formátu jako pro zákazníka) </w:t>
      </w:r>
      <w:r w:rsidR="009F6A5E">
        <w:rPr>
          <w:sz w:val="18"/>
          <w:szCs w:val="18"/>
        </w:rPr>
        <w:t xml:space="preserve">pomocí tlačítka </w:t>
      </w:r>
      <w:r w:rsidR="009F6A5E" w:rsidRPr="006C65FE">
        <w:rPr>
          <w:b/>
          <w:i/>
          <w:sz w:val="18"/>
          <w:szCs w:val="18"/>
        </w:rPr>
        <w:t>„</w:t>
      </w:r>
      <w:r w:rsidR="007E3068" w:rsidRPr="006C65FE">
        <w:rPr>
          <w:b/>
          <w:i/>
          <w:sz w:val="18"/>
          <w:szCs w:val="18"/>
        </w:rPr>
        <w:t>Tisk účtenky</w:t>
      </w:r>
      <w:r w:rsidR="009F6A5E" w:rsidRPr="006C65FE">
        <w:rPr>
          <w:b/>
          <w:i/>
          <w:sz w:val="18"/>
          <w:szCs w:val="18"/>
        </w:rPr>
        <w:t>“</w:t>
      </w:r>
      <w:r w:rsidR="00572D68">
        <w:rPr>
          <w:sz w:val="18"/>
          <w:szCs w:val="18"/>
        </w:rPr>
        <w:t>.</w:t>
      </w:r>
      <w:r w:rsidR="009F6A5E">
        <w:rPr>
          <w:sz w:val="18"/>
          <w:szCs w:val="18"/>
        </w:rPr>
        <w:t xml:space="preserve"> </w:t>
      </w:r>
      <w:r w:rsidR="00572D68">
        <w:rPr>
          <w:sz w:val="18"/>
          <w:szCs w:val="18"/>
        </w:rPr>
        <w:t>V</w:t>
      </w:r>
      <w:r w:rsidR="009F6A5E">
        <w:rPr>
          <w:sz w:val="18"/>
          <w:szCs w:val="18"/>
        </w:rPr>
        <w:t xml:space="preserve">ýběr se provádí kliknutím na požadovaný řádek účtenky v tabulce. Pro </w:t>
      </w:r>
      <w:r w:rsidR="009F6A5E" w:rsidRPr="007E3068">
        <w:rPr>
          <w:b/>
          <w:sz w:val="18"/>
          <w:szCs w:val="18"/>
        </w:rPr>
        <w:t xml:space="preserve">tisk </w:t>
      </w:r>
      <w:r w:rsidR="007E3068" w:rsidRPr="007E3068">
        <w:rPr>
          <w:b/>
          <w:sz w:val="18"/>
          <w:szCs w:val="18"/>
        </w:rPr>
        <w:t xml:space="preserve">tržeb ze </w:t>
      </w:r>
      <w:r w:rsidR="009F6A5E" w:rsidRPr="007E3068">
        <w:rPr>
          <w:b/>
          <w:sz w:val="18"/>
          <w:szCs w:val="18"/>
        </w:rPr>
        <w:t>všech účtenek</w:t>
      </w:r>
      <w:r w:rsidR="009F6A5E">
        <w:rPr>
          <w:sz w:val="18"/>
          <w:szCs w:val="18"/>
        </w:rPr>
        <w:t xml:space="preserve"> zobrazených v tabulce </w:t>
      </w:r>
      <w:r w:rsidR="007E3068">
        <w:rPr>
          <w:sz w:val="18"/>
          <w:szCs w:val="18"/>
        </w:rPr>
        <w:t xml:space="preserve">(za vybrané období) </w:t>
      </w:r>
      <w:r w:rsidR="006C65FE">
        <w:rPr>
          <w:sz w:val="18"/>
          <w:szCs w:val="18"/>
        </w:rPr>
        <w:t xml:space="preserve">použijte tlačítko </w:t>
      </w:r>
      <w:r w:rsidR="006C65FE" w:rsidRPr="006C65FE">
        <w:rPr>
          <w:b/>
          <w:i/>
          <w:sz w:val="18"/>
          <w:szCs w:val="18"/>
          <w:lang w:val="en-US"/>
        </w:rPr>
        <w:t>“</w:t>
      </w:r>
      <w:r w:rsidR="006C65FE" w:rsidRPr="006C65FE">
        <w:rPr>
          <w:b/>
          <w:i/>
          <w:sz w:val="18"/>
          <w:szCs w:val="18"/>
        </w:rPr>
        <w:t>Tisk přehledu</w:t>
      </w:r>
      <w:r w:rsidR="006C65FE" w:rsidRPr="006C65FE">
        <w:rPr>
          <w:b/>
          <w:i/>
          <w:sz w:val="18"/>
          <w:szCs w:val="18"/>
          <w:lang w:val="en-US"/>
        </w:rPr>
        <w:t>”.</w:t>
      </w:r>
    </w:p>
    <w:p w:rsidR="009F6A5E" w:rsidRPr="005826A2" w:rsidRDefault="00572D68" w:rsidP="00CB4F83">
      <w:pPr>
        <w:spacing w:line="240" w:lineRule="auto"/>
        <w:jc w:val="both"/>
        <w:rPr>
          <w:sz w:val="18"/>
          <w:szCs w:val="18"/>
          <w:lang w:val="en-US"/>
        </w:rPr>
      </w:pPr>
      <w:r>
        <w:rPr>
          <w:sz w:val="18"/>
          <w:szCs w:val="18"/>
        </w:rPr>
        <w:t xml:space="preserve">   </w:t>
      </w:r>
      <w:r w:rsidR="005826A2">
        <w:rPr>
          <w:sz w:val="18"/>
          <w:szCs w:val="18"/>
        </w:rPr>
        <w:t xml:space="preserve">Seznam všech vydaných účtenek se také automaticky ukládá do souboru </w:t>
      </w:r>
      <w:r w:rsidR="005826A2" w:rsidRPr="005826A2">
        <w:rPr>
          <w:sz w:val="18"/>
          <w:szCs w:val="18"/>
        </w:rPr>
        <w:t>ReceiptsTable.csv</w:t>
      </w:r>
      <w:r w:rsidR="005826A2">
        <w:rPr>
          <w:sz w:val="18"/>
          <w:szCs w:val="18"/>
        </w:rPr>
        <w:t xml:space="preserve">. Každá účtenka je na samostatném řádku a jednotlivé hodnoty jsou odděleny středníkem. První řádek souboru obsahuje popisky jednotlivých hodnot. Tento soubor lze pohodlně prohlížet v Excelu nebo jiném tabulkovém procesoru, který umožňuje s daty provádět různé statistické výpočty </w:t>
      </w:r>
      <w:r w:rsidR="005826A2">
        <w:rPr>
          <w:sz w:val="18"/>
          <w:szCs w:val="18"/>
          <w:lang w:val="en-US"/>
        </w:rPr>
        <w:t>(sou</w:t>
      </w:r>
      <w:r w:rsidR="005826A2" w:rsidRPr="005826A2">
        <w:rPr>
          <w:sz w:val="18"/>
          <w:szCs w:val="18"/>
        </w:rPr>
        <w:t>čty</w:t>
      </w:r>
      <w:r w:rsidR="005826A2">
        <w:rPr>
          <w:sz w:val="18"/>
          <w:szCs w:val="18"/>
        </w:rPr>
        <w:t>, průměry atd.</w:t>
      </w:r>
      <w:r w:rsidR="005826A2">
        <w:rPr>
          <w:sz w:val="18"/>
          <w:szCs w:val="18"/>
          <w:lang w:val="en-US"/>
        </w:rPr>
        <w:t>).</w:t>
      </w:r>
    </w:p>
    <w:p w:rsidR="007C6EB1" w:rsidRDefault="007C6EB1" w:rsidP="007C6EB1">
      <w:pPr>
        <w:pStyle w:val="Nadpis2"/>
        <w:rPr>
          <w:rFonts w:asciiTheme="minorHAnsi" w:hAnsiTheme="minorHAnsi"/>
        </w:rPr>
      </w:pPr>
      <w:r>
        <w:rPr>
          <w:rFonts w:asciiTheme="minorHAnsi" w:hAnsiTheme="minorHAnsi"/>
        </w:rPr>
        <w:t>Dotazy a podpora</w:t>
      </w:r>
    </w:p>
    <w:p w:rsidR="00395829" w:rsidRDefault="007C6EB1" w:rsidP="007C6EB1">
      <w:pPr>
        <w:spacing w:line="240" w:lineRule="auto"/>
        <w:rPr>
          <w:sz w:val="18"/>
          <w:szCs w:val="18"/>
          <w:lang w:val="en-US"/>
        </w:rPr>
      </w:pPr>
      <w:r>
        <w:rPr>
          <w:sz w:val="18"/>
          <w:szCs w:val="18"/>
        </w:rPr>
        <w:t xml:space="preserve">Máte-li nějaké dotazy a připomínky, můžete kontaktovat autora programu emailem na adrese </w:t>
      </w:r>
      <w:hyperlink r:id="rId13" w:history="1">
        <w:r w:rsidR="009906E8" w:rsidRPr="00EC6380">
          <w:rPr>
            <w:rStyle w:val="Hypertextovodkaz"/>
            <w:sz w:val="18"/>
            <w:szCs w:val="18"/>
          </w:rPr>
          <w:t>plavec2</w:t>
        </w:r>
        <w:r w:rsidR="009906E8" w:rsidRPr="00EC6380">
          <w:rPr>
            <w:rStyle w:val="Hypertextovodkaz"/>
            <w:sz w:val="18"/>
            <w:szCs w:val="18"/>
            <w:lang w:val="en-US"/>
          </w:rPr>
          <w:t>@seznam.cz</w:t>
        </w:r>
      </w:hyperlink>
      <w:r>
        <w:rPr>
          <w:sz w:val="18"/>
          <w:szCs w:val="18"/>
          <w:lang w:val="en-US"/>
        </w:rPr>
        <w:t>.</w:t>
      </w:r>
    </w:p>
    <w:p w:rsidR="009906E8" w:rsidRDefault="009906E8" w:rsidP="007C6EB1">
      <w:pPr>
        <w:spacing w:line="240" w:lineRule="auto"/>
        <w:rPr>
          <w:sz w:val="18"/>
          <w:szCs w:val="18"/>
          <w:lang w:val="en-US"/>
        </w:rPr>
      </w:pPr>
    </w:p>
    <w:p w:rsidR="009906E8" w:rsidRDefault="009906E8" w:rsidP="009906E8">
      <w:pPr>
        <w:pStyle w:val="Nadpis2"/>
      </w:pPr>
      <w:r w:rsidRPr="003875D5">
        <w:rPr>
          <w:rFonts w:asciiTheme="minorHAnsi" w:hAnsiTheme="minorHAnsi"/>
        </w:rPr>
        <w:t xml:space="preserve">Smluvní ujednání pro využívání </w:t>
      </w:r>
      <w:r w:rsidR="003875D5">
        <w:rPr>
          <w:rFonts w:asciiTheme="minorHAnsi" w:hAnsiTheme="minorHAnsi"/>
        </w:rPr>
        <w:t>aplikace CoSol – EET klient</w:t>
      </w:r>
    </w:p>
    <w:p w:rsidR="009906E8" w:rsidRPr="003875D5" w:rsidRDefault="009906E8" w:rsidP="00B27A16">
      <w:pPr>
        <w:pStyle w:val="Normlnweb"/>
        <w:jc w:val="both"/>
        <w:rPr>
          <w:rFonts w:asciiTheme="minorHAnsi" w:hAnsiTheme="minorHAnsi"/>
          <w:sz w:val="18"/>
          <w:szCs w:val="18"/>
        </w:rPr>
      </w:pPr>
      <w:r w:rsidRPr="003875D5">
        <w:rPr>
          <w:rFonts w:asciiTheme="minorHAnsi" w:hAnsiTheme="minorHAnsi"/>
          <w:sz w:val="18"/>
          <w:szCs w:val="18"/>
        </w:rPr>
        <w:t xml:space="preserve">Pokud se smluvním ujednáním nesouhlasíte, </w:t>
      </w:r>
      <w:r w:rsidR="00080677">
        <w:rPr>
          <w:rFonts w:asciiTheme="minorHAnsi" w:hAnsiTheme="minorHAnsi"/>
          <w:sz w:val="18"/>
          <w:szCs w:val="18"/>
        </w:rPr>
        <w:t>program</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nepoužívejte. Užíváním </w:t>
      </w:r>
      <w:r w:rsidR="00080677">
        <w:rPr>
          <w:rFonts w:asciiTheme="minorHAnsi" w:hAnsiTheme="minorHAnsi"/>
          <w:sz w:val="18"/>
          <w:szCs w:val="18"/>
        </w:rPr>
        <w:t>programu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vyjadřujete svůj souhlas s tímto smluvním ujednáním.</w:t>
      </w:r>
    </w:p>
    <w:p w:rsidR="009906E8" w:rsidRPr="00B27A16" w:rsidRDefault="009906E8" w:rsidP="00B27A16">
      <w:pPr>
        <w:pStyle w:val="Normlnweb"/>
        <w:jc w:val="both"/>
        <w:rPr>
          <w:rFonts w:asciiTheme="minorHAnsi" w:hAnsiTheme="minorHAnsi"/>
          <w:sz w:val="18"/>
          <w:szCs w:val="18"/>
        </w:rPr>
      </w:pPr>
      <w:r w:rsidRPr="003875D5">
        <w:rPr>
          <w:rStyle w:val="Siln"/>
          <w:rFonts w:asciiTheme="minorHAnsi" w:hAnsiTheme="minorHAnsi"/>
          <w:sz w:val="18"/>
          <w:szCs w:val="18"/>
        </w:rPr>
        <w:t xml:space="preserve">Obsah </w:t>
      </w:r>
      <w:r w:rsidR="00080677" w:rsidRPr="00080677">
        <w:rPr>
          <w:rFonts w:asciiTheme="minorHAnsi" w:hAnsiTheme="minorHAnsi"/>
          <w:b/>
          <w:sz w:val="18"/>
          <w:szCs w:val="18"/>
        </w:rPr>
        <w:t>program</w:t>
      </w:r>
      <w:r w:rsidR="00080677">
        <w:rPr>
          <w:rFonts w:asciiTheme="minorHAnsi" w:hAnsiTheme="minorHAnsi"/>
          <w:b/>
          <w:sz w:val="18"/>
          <w:szCs w:val="18"/>
        </w:rPr>
        <w:t>u</w:t>
      </w:r>
      <w:r w:rsidR="00080677">
        <w:rPr>
          <w:rStyle w:val="Siln"/>
          <w:rFonts w:asciiTheme="minorHAnsi" w:hAnsiTheme="minorHAnsi"/>
          <w:sz w:val="18"/>
          <w:szCs w:val="18"/>
        </w:rPr>
        <w:t xml:space="preserve"> </w:t>
      </w:r>
      <w:r w:rsidRPr="003875D5">
        <w:rPr>
          <w:rStyle w:val="Siln"/>
          <w:rFonts w:asciiTheme="minorHAnsi" w:hAnsiTheme="minorHAnsi"/>
          <w:sz w:val="18"/>
          <w:szCs w:val="18"/>
        </w:rPr>
        <w:t xml:space="preserve">EET </w:t>
      </w:r>
      <w:r w:rsidR="00E2362C" w:rsidRPr="00E2362C">
        <w:rPr>
          <w:rFonts w:asciiTheme="minorHAnsi" w:hAnsiTheme="minorHAnsi"/>
          <w:b/>
          <w:sz w:val="18"/>
          <w:szCs w:val="18"/>
        </w:rPr>
        <w:t>klient</w:t>
      </w:r>
      <w:r w:rsidR="00AA6913">
        <w:rPr>
          <w:rFonts w:asciiTheme="minorHAnsi" w:hAnsiTheme="minorHAnsi"/>
          <w:b/>
          <w:sz w:val="18"/>
          <w:szCs w:val="18"/>
        </w:rPr>
        <w:t>:</w:t>
      </w:r>
      <w:r w:rsidRPr="003875D5">
        <w:rPr>
          <w:rFonts w:asciiTheme="minorHAnsi" w:hAnsiTheme="minorHAnsi"/>
          <w:sz w:val="18"/>
          <w:szCs w:val="18"/>
        </w:rPr>
        <w:t xml:space="preserve"> </w:t>
      </w:r>
      <w:r w:rsidR="00080677">
        <w:rPr>
          <w:rFonts w:asciiTheme="minorHAnsi" w:hAnsiTheme="minorHAnsi"/>
          <w:sz w:val="18"/>
          <w:szCs w:val="18"/>
        </w:rPr>
        <w:t>Program</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je dodá</w:t>
      </w:r>
      <w:r w:rsidR="002A49C1">
        <w:rPr>
          <w:rFonts w:asciiTheme="minorHAnsi" w:hAnsiTheme="minorHAnsi"/>
          <w:sz w:val="18"/>
          <w:szCs w:val="18"/>
        </w:rPr>
        <w:t>vá</w:t>
      </w:r>
      <w:r w:rsidR="00080677">
        <w:rPr>
          <w:rFonts w:asciiTheme="minorHAnsi" w:hAnsiTheme="minorHAnsi"/>
          <w:sz w:val="18"/>
          <w:szCs w:val="18"/>
        </w:rPr>
        <w:t>n</w:t>
      </w:r>
      <w:r w:rsidRPr="003875D5">
        <w:rPr>
          <w:rFonts w:asciiTheme="minorHAnsi" w:hAnsiTheme="minorHAnsi"/>
          <w:sz w:val="18"/>
          <w:szCs w:val="18"/>
        </w:rPr>
        <w:t xml:space="preserve"> </w:t>
      </w:r>
      <w:r w:rsidR="002A49C1">
        <w:rPr>
          <w:rFonts w:asciiTheme="minorHAnsi" w:hAnsiTheme="minorHAnsi"/>
          <w:sz w:val="18"/>
          <w:szCs w:val="18"/>
          <w:lang w:val="en-US"/>
        </w:rPr>
        <w:t>“</w:t>
      </w:r>
      <w:r w:rsidRPr="003875D5">
        <w:rPr>
          <w:rFonts w:asciiTheme="minorHAnsi" w:hAnsiTheme="minorHAnsi"/>
          <w:sz w:val="18"/>
          <w:szCs w:val="18"/>
        </w:rPr>
        <w:t>tak jak je</w:t>
      </w:r>
      <w:r w:rsidR="002A49C1">
        <w:rPr>
          <w:rFonts w:asciiTheme="minorHAnsi" w:hAnsiTheme="minorHAnsi"/>
          <w:sz w:val="18"/>
          <w:szCs w:val="18"/>
        </w:rPr>
        <w:t>“</w:t>
      </w:r>
      <w:r w:rsidRPr="003875D5">
        <w:rPr>
          <w:rFonts w:asciiTheme="minorHAnsi" w:hAnsiTheme="minorHAnsi"/>
          <w:sz w:val="18"/>
          <w:szCs w:val="18"/>
        </w:rPr>
        <w:t xml:space="preserve">. Poskytovatel </w:t>
      </w:r>
      <w:r w:rsidR="00AA6913">
        <w:rPr>
          <w:rFonts w:asciiTheme="minorHAnsi" w:hAnsiTheme="minorHAnsi"/>
          <w:sz w:val="18"/>
          <w:szCs w:val="18"/>
        </w:rPr>
        <w:t>programu</w:t>
      </w:r>
      <w:r w:rsidRPr="003875D5">
        <w:rPr>
          <w:rFonts w:asciiTheme="minorHAnsi" w:hAnsiTheme="minorHAnsi"/>
          <w:sz w:val="18"/>
          <w:szCs w:val="18"/>
        </w:rPr>
        <w:t xml:space="preserve"> v žádném případě neodpovídá za jakékoliv škody vzniklé použití</w:t>
      </w:r>
      <w:r w:rsidR="00E032BD">
        <w:rPr>
          <w:rFonts w:asciiTheme="minorHAnsi" w:hAnsiTheme="minorHAnsi"/>
          <w:sz w:val="18"/>
          <w:szCs w:val="18"/>
        </w:rPr>
        <w:t>m</w:t>
      </w:r>
      <w:r w:rsidRPr="003875D5">
        <w:rPr>
          <w:rFonts w:asciiTheme="minorHAnsi" w:hAnsiTheme="minorHAnsi"/>
          <w:sz w:val="18"/>
          <w:szCs w:val="18"/>
        </w:rPr>
        <w:t xml:space="preserve"> t</w:t>
      </w:r>
      <w:r w:rsidR="00080677">
        <w:rPr>
          <w:rFonts w:asciiTheme="minorHAnsi" w:hAnsiTheme="minorHAnsi"/>
          <w:sz w:val="18"/>
          <w:szCs w:val="18"/>
        </w:rPr>
        <w:t>oho</w:t>
      </w:r>
      <w:r w:rsidRPr="003875D5">
        <w:rPr>
          <w:rFonts w:asciiTheme="minorHAnsi" w:hAnsiTheme="minorHAnsi"/>
          <w:sz w:val="18"/>
          <w:szCs w:val="18"/>
        </w:rPr>
        <w:t xml:space="preserve">to </w:t>
      </w:r>
      <w:r w:rsidR="00080677">
        <w:rPr>
          <w:rFonts w:asciiTheme="minorHAnsi" w:hAnsiTheme="minorHAnsi"/>
          <w:sz w:val="18"/>
          <w:szCs w:val="18"/>
        </w:rPr>
        <w:t>programu</w:t>
      </w:r>
      <w:r w:rsidRPr="003875D5">
        <w:rPr>
          <w:rFonts w:asciiTheme="minorHAnsi" w:hAnsiTheme="minorHAnsi"/>
          <w:sz w:val="18"/>
          <w:szCs w:val="18"/>
        </w:rPr>
        <w:t xml:space="preserve">. Poskytovatel negarantuje dostupnost </w:t>
      </w:r>
      <w:r w:rsidR="00AA6913">
        <w:rPr>
          <w:rFonts w:asciiTheme="minorHAnsi" w:hAnsiTheme="minorHAnsi"/>
          <w:sz w:val="18"/>
          <w:szCs w:val="18"/>
        </w:rPr>
        <w:t>programu</w:t>
      </w:r>
      <w:r w:rsidR="002A49C1">
        <w:rPr>
          <w:rFonts w:asciiTheme="minorHAnsi" w:hAnsiTheme="minorHAnsi"/>
          <w:sz w:val="18"/>
          <w:szCs w:val="18"/>
        </w:rPr>
        <w:t xml:space="preserve"> ani konkrétní funkce programu</w:t>
      </w:r>
      <w:r w:rsidRPr="003875D5">
        <w:rPr>
          <w:rFonts w:asciiTheme="minorHAnsi" w:hAnsiTheme="minorHAnsi"/>
          <w:sz w:val="18"/>
          <w:szCs w:val="18"/>
        </w:rPr>
        <w:t>.</w:t>
      </w:r>
    </w:p>
    <w:p w:rsidR="009906E8" w:rsidRPr="003875D5" w:rsidRDefault="009906E8" w:rsidP="00B27A16">
      <w:pPr>
        <w:pStyle w:val="Normlnweb"/>
        <w:jc w:val="both"/>
        <w:rPr>
          <w:rFonts w:asciiTheme="minorHAnsi" w:hAnsiTheme="minorHAnsi"/>
          <w:sz w:val="18"/>
          <w:szCs w:val="18"/>
        </w:rPr>
      </w:pPr>
      <w:r w:rsidRPr="003875D5">
        <w:rPr>
          <w:rStyle w:val="Siln"/>
          <w:rFonts w:asciiTheme="minorHAnsi" w:hAnsiTheme="minorHAnsi"/>
          <w:sz w:val="18"/>
          <w:szCs w:val="18"/>
        </w:rPr>
        <w:t xml:space="preserve">Využívání </w:t>
      </w:r>
      <w:r w:rsidR="00AA6913" w:rsidRPr="00AA6913">
        <w:rPr>
          <w:rFonts w:asciiTheme="minorHAnsi" w:hAnsiTheme="minorHAnsi"/>
          <w:b/>
          <w:sz w:val="18"/>
          <w:szCs w:val="18"/>
        </w:rPr>
        <w:t>programu</w:t>
      </w:r>
      <w:r w:rsidRPr="003875D5">
        <w:rPr>
          <w:rStyle w:val="Siln"/>
          <w:rFonts w:asciiTheme="minorHAnsi" w:hAnsiTheme="minorHAnsi"/>
          <w:sz w:val="18"/>
          <w:szCs w:val="18"/>
        </w:rPr>
        <w:t xml:space="preserve"> EET </w:t>
      </w:r>
      <w:r w:rsidR="00E2362C" w:rsidRPr="00E2362C">
        <w:rPr>
          <w:rFonts w:asciiTheme="minorHAnsi" w:hAnsiTheme="minorHAnsi"/>
          <w:b/>
          <w:sz w:val="18"/>
          <w:szCs w:val="18"/>
        </w:rPr>
        <w:t>klient</w:t>
      </w:r>
      <w:r w:rsidR="00B27A16">
        <w:rPr>
          <w:rFonts w:asciiTheme="minorHAnsi" w:hAnsiTheme="minorHAnsi"/>
          <w:b/>
          <w:sz w:val="18"/>
          <w:szCs w:val="18"/>
        </w:rPr>
        <w:t xml:space="preserve">: </w:t>
      </w:r>
      <w:r w:rsidR="00AA6913">
        <w:rPr>
          <w:rFonts w:asciiTheme="minorHAnsi" w:hAnsiTheme="minorHAnsi"/>
          <w:sz w:val="18"/>
          <w:szCs w:val="18"/>
        </w:rPr>
        <w:t>Program</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nesmíte zneužívat. Např. nesmíte do služeb zasahovat ani se do nich pokoušet získat přístup jiným způsobem než pomocí určeného rozhraní a podle dodaných pokynů. </w:t>
      </w:r>
      <w:r w:rsidR="00AA6913">
        <w:rPr>
          <w:rFonts w:asciiTheme="minorHAnsi" w:hAnsiTheme="minorHAnsi"/>
          <w:sz w:val="18"/>
          <w:szCs w:val="18"/>
        </w:rPr>
        <w:t>Program</w:t>
      </w:r>
      <w:r w:rsidRPr="003875D5">
        <w:rPr>
          <w:rFonts w:asciiTheme="minorHAnsi" w:hAnsiTheme="minorHAnsi"/>
          <w:sz w:val="18"/>
          <w:szCs w:val="18"/>
        </w:rPr>
        <w:t xml:space="preserve"> smíte vyžívat jen v mezích platných právních</w:t>
      </w:r>
      <w:r w:rsidR="00AA6913">
        <w:rPr>
          <w:rFonts w:asciiTheme="minorHAnsi" w:hAnsiTheme="minorHAnsi"/>
          <w:sz w:val="18"/>
          <w:szCs w:val="18"/>
        </w:rPr>
        <w:t xml:space="preserve"> </w:t>
      </w:r>
      <w:r w:rsidRPr="003875D5">
        <w:rPr>
          <w:rFonts w:asciiTheme="minorHAnsi" w:hAnsiTheme="minorHAnsi"/>
          <w:sz w:val="18"/>
          <w:szCs w:val="18"/>
        </w:rPr>
        <w:t>předpisů.</w:t>
      </w:r>
      <w:r w:rsidR="00AA6913">
        <w:rPr>
          <w:rFonts w:asciiTheme="minorHAnsi" w:hAnsiTheme="minorHAnsi"/>
          <w:sz w:val="18"/>
          <w:szCs w:val="18"/>
        </w:rPr>
        <w:t xml:space="preserve"> </w:t>
      </w:r>
      <w:r w:rsidRPr="003875D5">
        <w:rPr>
          <w:rFonts w:asciiTheme="minorHAnsi" w:hAnsiTheme="minorHAnsi"/>
          <w:sz w:val="18"/>
          <w:szCs w:val="18"/>
        </w:rPr>
        <w:t xml:space="preserve">Používáním </w:t>
      </w:r>
      <w:r w:rsidR="00AA6913">
        <w:rPr>
          <w:rFonts w:asciiTheme="minorHAnsi" w:hAnsiTheme="minorHAnsi"/>
          <w:sz w:val="18"/>
          <w:szCs w:val="18"/>
        </w:rPr>
        <w:t>programu</w:t>
      </w:r>
      <w:r w:rsidRPr="003875D5">
        <w:rPr>
          <w:rFonts w:asciiTheme="minorHAnsi" w:hAnsiTheme="minorHAnsi"/>
          <w:sz w:val="18"/>
          <w:szCs w:val="18"/>
        </w:rPr>
        <w:t xml:space="preserve"> nenabýváte žádná práva duševního vlastnictví k</w:t>
      </w:r>
      <w:r w:rsidR="00B27A16">
        <w:rPr>
          <w:rFonts w:asciiTheme="minorHAnsi" w:hAnsiTheme="minorHAnsi"/>
          <w:sz w:val="18"/>
          <w:szCs w:val="18"/>
        </w:rPr>
        <w:t> </w:t>
      </w:r>
      <w:r w:rsidRPr="003875D5">
        <w:rPr>
          <w:rFonts w:asciiTheme="minorHAnsi" w:hAnsiTheme="minorHAnsi"/>
          <w:sz w:val="18"/>
          <w:szCs w:val="18"/>
        </w:rPr>
        <w:t>poskytnut</w:t>
      </w:r>
      <w:r w:rsidR="00AA6913">
        <w:rPr>
          <w:rFonts w:asciiTheme="minorHAnsi" w:hAnsiTheme="minorHAnsi"/>
          <w:sz w:val="18"/>
          <w:szCs w:val="18"/>
        </w:rPr>
        <w:t>é</w:t>
      </w:r>
      <w:r w:rsidRPr="003875D5">
        <w:rPr>
          <w:rFonts w:asciiTheme="minorHAnsi" w:hAnsiTheme="minorHAnsi"/>
          <w:sz w:val="18"/>
          <w:szCs w:val="18"/>
        </w:rPr>
        <w:t>m</w:t>
      </w:r>
      <w:r w:rsidR="00AA6913">
        <w:rPr>
          <w:rFonts w:asciiTheme="minorHAnsi" w:hAnsiTheme="minorHAnsi"/>
          <w:sz w:val="18"/>
          <w:szCs w:val="18"/>
        </w:rPr>
        <w:t>u</w:t>
      </w:r>
      <w:r w:rsidR="00B27A16">
        <w:rPr>
          <w:rFonts w:asciiTheme="minorHAnsi" w:hAnsiTheme="minorHAnsi"/>
          <w:sz w:val="18"/>
          <w:szCs w:val="18"/>
        </w:rPr>
        <w:t xml:space="preserve"> </w:t>
      </w:r>
      <w:r w:rsidR="00AA6913">
        <w:rPr>
          <w:rFonts w:asciiTheme="minorHAnsi" w:hAnsiTheme="minorHAnsi"/>
          <w:sz w:val="18"/>
          <w:szCs w:val="18"/>
        </w:rPr>
        <w:t>programu</w:t>
      </w:r>
      <w:r w:rsidRPr="003875D5">
        <w:rPr>
          <w:rFonts w:asciiTheme="minorHAnsi" w:hAnsiTheme="minorHAnsi"/>
          <w:sz w:val="18"/>
          <w:szCs w:val="18"/>
        </w:rPr>
        <w:t>.</w:t>
      </w:r>
      <w:r w:rsidR="00B27A16">
        <w:rPr>
          <w:rFonts w:asciiTheme="minorHAnsi" w:hAnsiTheme="minorHAnsi"/>
          <w:sz w:val="18"/>
          <w:szCs w:val="18"/>
        </w:rPr>
        <w:t xml:space="preserve"> </w:t>
      </w:r>
      <w:r w:rsidRPr="003875D5">
        <w:rPr>
          <w:rFonts w:asciiTheme="minorHAnsi" w:hAnsiTheme="minorHAnsi"/>
          <w:sz w:val="18"/>
          <w:szCs w:val="18"/>
        </w:rPr>
        <w:t xml:space="preserve">V souvislosti s používáním </w:t>
      </w:r>
      <w:r w:rsidR="00AA6913">
        <w:rPr>
          <w:rFonts w:asciiTheme="minorHAnsi" w:hAnsiTheme="minorHAnsi"/>
          <w:sz w:val="18"/>
          <w:szCs w:val="18"/>
        </w:rPr>
        <w:t>programu</w:t>
      </w:r>
      <w:r w:rsidRPr="003875D5">
        <w:rPr>
          <w:rFonts w:asciiTheme="minorHAnsi" w:hAnsiTheme="minorHAnsi"/>
          <w:sz w:val="18"/>
          <w:szCs w:val="18"/>
        </w:rPr>
        <w:t xml:space="preserve"> vám poskytovatel </w:t>
      </w:r>
      <w:r w:rsidR="00AA6913">
        <w:rPr>
          <w:rFonts w:asciiTheme="minorHAnsi" w:hAnsiTheme="minorHAnsi"/>
          <w:sz w:val="18"/>
          <w:szCs w:val="18"/>
        </w:rPr>
        <w:t>programu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může zasílat oznámení, administrativní zprávy a další informace.</w:t>
      </w:r>
    </w:p>
    <w:p w:rsidR="009906E8" w:rsidRPr="003875D5" w:rsidRDefault="009906E8" w:rsidP="00B27A16">
      <w:pPr>
        <w:pStyle w:val="Normlnweb"/>
        <w:jc w:val="both"/>
        <w:rPr>
          <w:rFonts w:asciiTheme="minorHAnsi" w:hAnsiTheme="minorHAnsi"/>
          <w:sz w:val="18"/>
          <w:szCs w:val="18"/>
        </w:rPr>
      </w:pPr>
      <w:r w:rsidRPr="003875D5">
        <w:rPr>
          <w:rStyle w:val="Siln"/>
          <w:rFonts w:asciiTheme="minorHAnsi" w:hAnsiTheme="minorHAnsi"/>
          <w:sz w:val="18"/>
          <w:szCs w:val="18"/>
        </w:rPr>
        <w:t>Ochrana osobních údajů</w:t>
      </w:r>
      <w:r w:rsidR="00B27A16">
        <w:rPr>
          <w:rStyle w:val="Siln"/>
          <w:rFonts w:asciiTheme="minorHAnsi" w:hAnsiTheme="minorHAnsi"/>
          <w:sz w:val="18"/>
          <w:szCs w:val="18"/>
        </w:rPr>
        <w:t xml:space="preserve">: </w:t>
      </w:r>
      <w:r w:rsidR="00AA6913">
        <w:rPr>
          <w:rFonts w:asciiTheme="minorHAnsi" w:hAnsiTheme="minorHAnsi"/>
          <w:sz w:val="18"/>
          <w:szCs w:val="18"/>
        </w:rPr>
        <w:t>Program</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eviduje email. Tento email zůstává v evidenci EET </w:t>
      </w:r>
      <w:r w:rsidR="00E2362C">
        <w:rPr>
          <w:rFonts w:asciiTheme="minorHAnsi" w:hAnsiTheme="minorHAnsi"/>
          <w:sz w:val="18"/>
          <w:szCs w:val="18"/>
        </w:rPr>
        <w:t>klient</w:t>
      </w:r>
      <w:r w:rsidRPr="003875D5">
        <w:rPr>
          <w:rFonts w:asciiTheme="minorHAnsi" w:hAnsiTheme="minorHAnsi"/>
          <w:sz w:val="18"/>
          <w:szCs w:val="18"/>
        </w:rPr>
        <w:t xml:space="preserve"> a nikam se nepředává. Ostatní poskytnuté informace kromě certifikátu a hesla jsou považovány za veřejné (DIČ, Provozovna a podobně).</w:t>
      </w:r>
      <w:r w:rsidR="008B0B25">
        <w:rPr>
          <w:rFonts w:asciiTheme="minorHAnsi" w:hAnsiTheme="minorHAnsi"/>
          <w:sz w:val="18"/>
          <w:szCs w:val="18"/>
        </w:rPr>
        <w:t xml:space="preserve"> </w:t>
      </w:r>
      <w:r w:rsidR="00AA6913">
        <w:rPr>
          <w:rFonts w:asciiTheme="minorHAnsi" w:hAnsiTheme="minorHAnsi"/>
          <w:sz w:val="18"/>
          <w:szCs w:val="18"/>
        </w:rPr>
        <w:t>Program</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eviduje veškeré vystavené elektronické účtenky. Tyto účtenky jsou k dispozici na internetu tomu, kdo zná </w:t>
      </w:r>
      <w:r w:rsidR="00AA6913">
        <w:rPr>
          <w:rFonts w:asciiTheme="minorHAnsi" w:hAnsiTheme="minorHAnsi"/>
          <w:sz w:val="18"/>
          <w:szCs w:val="18"/>
        </w:rPr>
        <w:t>správnou kombinaci částky a času</w:t>
      </w:r>
      <w:r w:rsidRPr="003875D5">
        <w:rPr>
          <w:rFonts w:asciiTheme="minorHAnsi" w:hAnsiTheme="minorHAnsi"/>
          <w:sz w:val="18"/>
          <w:szCs w:val="18"/>
        </w:rPr>
        <w:t xml:space="preserve"> účtenky.</w:t>
      </w:r>
    </w:p>
    <w:p w:rsidR="009906E8" w:rsidRPr="003875D5" w:rsidRDefault="009906E8" w:rsidP="00B27A16">
      <w:pPr>
        <w:pStyle w:val="Normlnweb"/>
        <w:jc w:val="both"/>
        <w:rPr>
          <w:rFonts w:asciiTheme="minorHAnsi" w:hAnsiTheme="minorHAnsi"/>
          <w:sz w:val="18"/>
          <w:szCs w:val="18"/>
        </w:rPr>
      </w:pPr>
      <w:r w:rsidRPr="003875D5">
        <w:rPr>
          <w:rStyle w:val="Siln"/>
          <w:rFonts w:asciiTheme="minorHAnsi" w:hAnsiTheme="minorHAnsi"/>
          <w:sz w:val="18"/>
          <w:szCs w:val="18"/>
        </w:rPr>
        <w:t>Změny služeb a jejich ukončení</w:t>
      </w:r>
      <w:r w:rsidR="00B27A16">
        <w:rPr>
          <w:rStyle w:val="Siln"/>
          <w:rFonts w:asciiTheme="minorHAnsi" w:hAnsiTheme="minorHAnsi"/>
          <w:sz w:val="18"/>
          <w:szCs w:val="18"/>
        </w:rPr>
        <w:t xml:space="preserve">: </w:t>
      </w:r>
      <w:r w:rsidR="002A49C1">
        <w:rPr>
          <w:rFonts w:asciiTheme="minorHAnsi" w:hAnsiTheme="minorHAnsi"/>
          <w:sz w:val="18"/>
          <w:szCs w:val="18"/>
        </w:rPr>
        <w:t>Funkčnost a podpora p</w:t>
      </w:r>
      <w:r w:rsidR="00AA6913">
        <w:rPr>
          <w:rFonts w:asciiTheme="minorHAnsi" w:hAnsiTheme="minorHAnsi"/>
          <w:sz w:val="18"/>
          <w:szCs w:val="18"/>
        </w:rPr>
        <w:t>rogram</w:t>
      </w:r>
      <w:r w:rsidR="002A49C1">
        <w:rPr>
          <w:rFonts w:asciiTheme="minorHAnsi" w:hAnsiTheme="minorHAnsi"/>
          <w:sz w:val="18"/>
          <w:szCs w:val="18"/>
        </w:rPr>
        <w:t>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může být kdykoliv ukončena. </w:t>
      </w:r>
      <w:r w:rsidR="002A49C1">
        <w:rPr>
          <w:rFonts w:asciiTheme="minorHAnsi" w:hAnsiTheme="minorHAnsi"/>
          <w:sz w:val="18"/>
          <w:szCs w:val="18"/>
        </w:rPr>
        <w:t>P</w:t>
      </w:r>
      <w:r w:rsidRPr="003875D5">
        <w:rPr>
          <w:rFonts w:asciiTheme="minorHAnsi" w:hAnsiTheme="minorHAnsi"/>
          <w:sz w:val="18"/>
          <w:szCs w:val="18"/>
        </w:rPr>
        <w:t xml:space="preserve">rovozovatel </w:t>
      </w:r>
      <w:r w:rsidR="00AA6913">
        <w:rPr>
          <w:rFonts w:asciiTheme="minorHAnsi" w:hAnsiTheme="minorHAnsi"/>
          <w:sz w:val="18"/>
          <w:szCs w:val="18"/>
        </w:rPr>
        <w:t>programu</w:t>
      </w:r>
      <w:r w:rsidRPr="003875D5">
        <w:rPr>
          <w:rFonts w:asciiTheme="minorHAnsi" w:hAnsiTheme="minorHAnsi"/>
          <w:sz w:val="18"/>
          <w:szCs w:val="18"/>
        </w:rPr>
        <w:t xml:space="preserve"> </w:t>
      </w:r>
      <w:r w:rsidR="002A49C1">
        <w:rPr>
          <w:rFonts w:asciiTheme="minorHAnsi" w:hAnsiTheme="minorHAnsi"/>
          <w:sz w:val="18"/>
          <w:szCs w:val="18"/>
        </w:rPr>
        <w:t xml:space="preserve">se bude snažit </w:t>
      </w:r>
      <w:r w:rsidRPr="003875D5">
        <w:rPr>
          <w:rFonts w:asciiTheme="minorHAnsi" w:hAnsiTheme="minorHAnsi"/>
          <w:sz w:val="18"/>
          <w:szCs w:val="18"/>
        </w:rPr>
        <w:t>oznám</w:t>
      </w:r>
      <w:r w:rsidR="002A49C1">
        <w:rPr>
          <w:rFonts w:asciiTheme="minorHAnsi" w:hAnsiTheme="minorHAnsi"/>
          <w:sz w:val="18"/>
          <w:szCs w:val="18"/>
        </w:rPr>
        <w:t>it</w:t>
      </w:r>
      <w:r w:rsidRPr="003875D5">
        <w:rPr>
          <w:rFonts w:asciiTheme="minorHAnsi" w:hAnsiTheme="minorHAnsi"/>
          <w:sz w:val="18"/>
          <w:szCs w:val="18"/>
        </w:rPr>
        <w:t xml:space="preserve"> zrušení </w:t>
      </w:r>
      <w:r w:rsidR="00AA6913">
        <w:rPr>
          <w:rFonts w:asciiTheme="minorHAnsi" w:hAnsiTheme="minorHAnsi"/>
          <w:sz w:val="18"/>
          <w:szCs w:val="18"/>
        </w:rPr>
        <w:t>programu</w:t>
      </w:r>
      <w:r w:rsidRPr="003875D5">
        <w:rPr>
          <w:rFonts w:asciiTheme="minorHAnsi" w:hAnsiTheme="minorHAnsi"/>
          <w:sz w:val="18"/>
          <w:szCs w:val="18"/>
        </w:rPr>
        <w:t xml:space="preserve"> v předstihu. Charakter </w:t>
      </w:r>
      <w:r w:rsidR="00AA6913">
        <w:rPr>
          <w:rFonts w:asciiTheme="minorHAnsi" w:hAnsiTheme="minorHAnsi"/>
          <w:sz w:val="18"/>
          <w:szCs w:val="18"/>
        </w:rPr>
        <w:t>programu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může být kdykoliv změněn.</w:t>
      </w:r>
    </w:p>
    <w:p w:rsidR="00AA6913" w:rsidRDefault="009906E8" w:rsidP="00B27A16">
      <w:pPr>
        <w:pStyle w:val="Normlnweb"/>
        <w:jc w:val="both"/>
        <w:rPr>
          <w:rStyle w:val="Siln"/>
          <w:rFonts w:asciiTheme="minorHAnsi" w:hAnsiTheme="minorHAnsi"/>
          <w:sz w:val="18"/>
          <w:szCs w:val="18"/>
        </w:rPr>
      </w:pPr>
      <w:r w:rsidRPr="003875D5">
        <w:rPr>
          <w:rStyle w:val="Siln"/>
          <w:rFonts w:asciiTheme="minorHAnsi" w:hAnsiTheme="minorHAnsi"/>
          <w:sz w:val="18"/>
          <w:szCs w:val="18"/>
        </w:rPr>
        <w:t>Záruky a odmítnutí odpovědnosti</w:t>
      </w:r>
      <w:r w:rsidR="00B27A16">
        <w:rPr>
          <w:rStyle w:val="Siln"/>
          <w:rFonts w:asciiTheme="minorHAnsi" w:hAnsiTheme="minorHAnsi"/>
          <w:sz w:val="18"/>
          <w:szCs w:val="18"/>
        </w:rPr>
        <w:t xml:space="preserve">: </w:t>
      </w:r>
      <w:r w:rsidRPr="003875D5">
        <w:rPr>
          <w:rFonts w:asciiTheme="minorHAnsi" w:hAnsiTheme="minorHAnsi"/>
          <w:sz w:val="18"/>
          <w:szCs w:val="18"/>
        </w:rPr>
        <w:t xml:space="preserve">POSKYTOVATEL </w:t>
      </w:r>
      <w:r w:rsidR="00AA6913">
        <w:rPr>
          <w:rFonts w:asciiTheme="minorHAnsi" w:hAnsiTheme="minorHAnsi"/>
          <w:sz w:val="18"/>
          <w:szCs w:val="18"/>
        </w:rPr>
        <w:t>PROGRAMU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NEUVÁDÍ  ŽÁDNÉ JINÉ KONKRÉTNÍ SLIBY NEŽ TY, KTERÉ JSOU VÝSLOVNĚ UVEDENY V TĚCHTO PODMÍNKÁCH. NAPŘÍKLAD SE V SOUVISLOSTI S OBSAHEM V RÁMCI SLUŽEB, S JEJICH KONKRÉTNÍMI FUNKCEMI, S JEJICH SPOLEHLIVOSTÍ, DOSTUPNOSTÍ ANI S JEJICH SCHOPNOSTÍ USPOKOJIT VAŠE POTŘEBY K NIČEMU NEZAVAZUJE. </w:t>
      </w:r>
      <w:r w:rsidR="00AA6913">
        <w:rPr>
          <w:rFonts w:asciiTheme="minorHAnsi" w:hAnsiTheme="minorHAnsi"/>
          <w:sz w:val="18"/>
          <w:szCs w:val="18"/>
        </w:rPr>
        <w:t>PROGRAM</w:t>
      </w:r>
      <w:r w:rsidRPr="003875D5">
        <w:rPr>
          <w:rFonts w:asciiTheme="minorHAnsi" w:hAnsiTheme="minorHAnsi"/>
          <w:sz w:val="18"/>
          <w:szCs w:val="18"/>
        </w:rPr>
        <w:t xml:space="preserve"> POSKYTUJE „TAK, JAK J</w:t>
      </w:r>
      <w:r w:rsidR="00AA6913">
        <w:rPr>
          <w:rFonts w:asciiTheme="minorHAnsi" w:hAnsiTheme="minorHAnsi"/>
          <w:sz w:val="18"/>
          <w:szCs w:val="18"/>
        </w:rPr>
        <w:t>E“.</w:t>
      </w:r>
    </w:p>
    <w:p w:rsidR="009906E8" w:rsidRPr="003875D5" w:rsidRDefault="009906E8" w:rsidP="00B27A16">
      <w:pPr>
        <w:pStyle w:val="Normlnweb"/>
        <w:jc w:val="both"/>
        <w:rPr>
          <w:rFonts w:asciiTheme="minorHAnsi" w:hAnsiTheme="minorHAnsi"/>
          <w:sz w:val="18"/>
          <w:szCs w:val="18"/>
        </w:rPr>
      </w:pPr>
      <w:r w:rsidRPr="003875D5">
        <w:rPr>
          <w:rStyle w:val="Siln"/>
          <w:rFonts w:asciiTheme="minorHAnsi" w:hAnsiTheme="minorHAnsi"/>
          <w:sz w:val="18"/>
          <w:szCs w:val="18"/>
        </w:rPr>
        <w:t xml:space="preserve">Odpovědnost za </w:t>
      </w:r>
      <w:r w:rsidR="00AA6913" w:rsidRPr="00AA6913">
        <w:rPr>
          <w:rFonts w:asciiTheme="minorHAnsi" w:hAnsiTheme="minorHAnsi"/>
          <w:b/>
          <w:sz w:val="18"/>
          <w:szCs w:val="18"/>
        </w:rPr>
        <w:t>program</w:t>
      </w:r>
      <w:r w:rsidRPr="003875D5">
        <w:rPr>
          <w:rStyle w:val="Siln"/>
          <w:rFonts w:asciiTheme="minorHAnsi" w:hAnsiTheme="minorHAnsi"/>
          <w:sz w:val="18"/>
          <w:szCs w:val="18"/>
        </w:rPr>
        <w:t xml:space="preserve"> EET </w:t>
      </w:r>
      <w:r w:rsidR="00E2362C" w:rsidRPr="00E2362C">
        <w:rPr>
          <w:rFonts w:asciiTheme="minorHAnsi" w:hAnsiTheme="minorHAnsi"/>
          <w:b/>
          <w:sz w:val="18"/>
          <w:szCs w:val="18"/>
        </w:rPr>
        <w:t>klient</w:t>
      </w:r>
      <w:r w:rsidR="00B27A16">
        <w:rPr>
          <w:rFonts w:asciiTheme="minorHAnsi" w:hAnsiTheme="minorHAnsi"/>
          <w:b/>
          <w:sz w:val="18"/>
          <w:szCs w:val="18"/>
        </w:rPr>
        <w:t xml:space="preserve">: </w:t>
      </w:r>
      <w:r w:rsidRPr="003875D5">
        <w:rPr>
          <w:rFonts w:asciiTheme="minorHAnsi" w:hAnsiTheme="minorHAnsi"/>
          <w:sz w:val="18"/>
          <w:szCs w:val="18"/>
        </w:rPr>
        <w:t xml:space="preserve">POSKYTOVATEL </w:t>
      </w:r>
      <w:r w:rsidR="00AA6913">
        <w:rPr>
          <w:rFonts w:asciiTheme="minorHAnsi" w:hAnsiTheme="minorHAnsi"/>
          <w:sz w:val="18"/>
          <w:szCs w:val="18"/>
        </w:rPr>
        <w:t>PROGRAMU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xml:space="preserve"> NENESE ODPOVĚDNOST ZA UŠLÝ ZISK, ZTRÁTU TRŽEB, ZTRÁTU DAT, FINANČNÍ ZTRÁTY ANI ZA NEPŘÍMÉ, ZVLÁŠTNÍ, NÁSLEDNÉ ČI EXEMPLÁRNÍ ŠKODY NEBO ZA NÁHRADU ŠKODY SE SANKČNÍ FUNKCÍ.</w:t>
      </w:r>
      <w:r w:rsidR="00B27A16">
        <w:rPr>
          <w:rFonts w:asciiTheme="minorHAnsi" w:hAnsiTheme="minorHAnsi"/>
          <w:sz w:val="18"/>
          <w:szCs w:val="18"/>
        </w:rPr>
        <w:t xml:space="preserve"> </w:t>
      </w:r>
      <w:r w:rsidRPr="003875D5">
        <w:rPr>
          <w:rFonts w:asciiTheme="minorHAnsi" w:hAnsiTheme="minorHAnsi"/>
          <w:sz w:val="18"/>
          <w:szCs w:val="18"/>
        </w:rPr>
        <w:t xml:space="preserve">VE VŠECH PŘÍPADECH PLATÍ, ŽE POSKYTOVATEL </w:t>
      </w:r>
      <w:r w:rsidR="00AA6913">
        <w:rPr>
          <w:rFonts w:asciiTheme="minorHAnsi" w:hAnsiTheme="minorHAnsi"/>
          <w:sz w:val="18"/>
          <w:szCs w:val="18"/>
        </w:rPr>
        <w:t>PROGRAMU</w:t>
      </w:r>
      <w:r w:rsidRPr="003875D5">
        <w:rPr>
          <w:rFonts w:asciiTheme="minorHAnsi" w:hAnsiTheme="minorHAnsi"/>
          <w:sz w:val="18"/>
          <w:szCs w:val="18"/>
        </w:rPr>
        <w:t xml:space="preserve"> EET </w:t>
      </w:r>
      <w:r w:rsidR="00E2362C">
        <w:rPr>
          <w:rFonts w:asciiTheme="minorHAnsi" w:hAnsiTheme="minorHAnsi"/>
          <w:sz w:val="18"/>
          <w:szCs w:val="18"/>
        </w:rPr>
        <w:t>klient</w:t>
      </w:r>
      <w:r w:rsidRPr="003875D5">
        <w:rPr>
          <w:rFonts w:asciiTheme="minorHAnsi" w:hAnsiTheme="minorHAnsi"/>
          <w:sz w:val="18"/>
          <w:szCs w:val="18"/>
        </w:rPr>
        <w:t>  NEPONESE ODPOVĚDNOST ZA JAKÉKOLI ZTRÁTY ČI ŠKODY.</w:t>
      </w:r>
    </w:p>
    <w:p w:rsidR="009906E8" w:rsidRPr="003875D5" w:rsidRDefault="009906E8" w:rsidP="00B27A16">
      <w:pPr>
        <w:pStyle w:val="Normlnweb"/>
        <w:jc w:val="both"/>
        <w:rPr>
          <w:rFonts w:asciiTheme="minorHAnsi" w:hAnsiTheme="minorHAnsi"/>
          <w:sz w:val="18"/>
          <w:szCs w:val="18"/>
        </w:rPr>
      </w:pPr>
      <w:r w:rsidRPr="003875D5">
        <w:rPr>
          <w:rFonts w:asciiTheme="minorHAnsi" w:hAnsiTheme="minorHAnsi"/>
          <w:sz w:val="18"/>
          <w:szCs w:val="18"/>
        </w:rPr>
        <w:t>Pokud vyjde najevo, že určité ustanovení není vynutitelné, nebude mít tato skutečnost vliv na žádné jiné ustanovení.</w:t>
      </w:r>
    </w:p>
    <w:p w:rsidR="009906E8" w:rsidRPr="003875D5" w:rsidRDefault="009906E8" w:rsidP="00B27A16">
      <w:pPr>
        <w:spacing w:line="240" w:lineRule="auto"/>
        <w:jc w:val="both"/>
        <w:rPr>
          <w:sz w:val="18"/>
          <w:szCs w:val="18"/>
        </w:rPr>
      </w:pPr>
    </w:p>
    <w:sectPr w:rsidR="009906E8" w:rsidRPr="00387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65DF"/>
    <w:multiLevelType w:val="hybridMultilevel"/>
    <w:tmpl w:val="1CC4EE44"/>
    <w:lvl w:ilvl="0" w:tplc="BC64F296">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5BE811AF"/>
    <w:multiLevelType w:val="hybridMultilevel"/>
    <w:tmpl w:val="8EE8C9EA"/>
    <w:lvl w:ilvl="0" w:tplc="BFFE075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FB087B"/>
    <w:multiLevelType w:val="hybridMultilevel"/>
    <w:tmpl w:val="C61E061E"/>
    <w:lvl w:ilvl="0" w:tplc="BFFE075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9"/>
    <w:rsid w:val="00022755"/>
    <w:rsid w:val="00036A8B"/>
    <w:rsid w:val="00037A88"/>
    <w:rsid w:val="00054A2F"/>
    <w:rsid w:val="0006600E"/>
    <w:rsid w:val="00080677"/>
    <w:rsid w:val="000D510C"/>
    <w:rsid w:val="000E5993"/>
    <w:rsid w:val="00101E9D"/>
    <w:rsid w:val="00171195"/>
    <w:rsid w:val="001E5F84"/>
    <w:rsid w:val="0021041F"/>
    <w:rsid w:val="002276E3"/>
    <w:rsid w:val="0023328D"/>
    <w:rsid w:val="002844F9"/>
    <w:rsid w:val="002A49C1"/>
    <w:rsid w:val="002C163B"/>
    <w:rsid w:val="002F1324"/>
    <w:rsid w:val="002F22EE"/>
    <w:rsid w:val="00334F85"/>
    <w:rsid w:val="00337647"/>
    <w:rsid w:val="00342F11"/>
    <w:rsid w:val="00370D58"/>
    <w:rsid w:val="003875D5"/>
    <w:rsid w:val="00395829"/>
    <w:rsid w:val="00397AAF"/>
    <w:rsid w:val="003B5D37"/>
    <w:rsid w:val="003C4E1C"/>
    <w:rsid w:val="004533D3"/>
    <w:rsid w:val="004C533F"/>
    <w:rsid w:val="00520499"/>
    <w:rsid w:val="00532E6B"/>
    <w:rsid w:val="005337B8"/>
    <w:rsid w:val="0057241C"/>
    <w:rsid w:val="00572D68"/>
    <w:rsid w:val="005826A2"/>
    <w:rsid w:val="005F717F"/>
    <w:rsid w:val="00600BD9"/>
    <w:rsid w:val="0069614C"/>
    <w:rsid w:val="006C65FE"/>
    <w:rsid w:val="006D39B7"/>
    <w:rsid w:val="006E3A47"/>
    <w:rsid w:val="00735D66"/>
    <w:rsid w:val="007969B4"/>
    <w:rsid w:val="007C6EB1"/>
    <w:rsid w:val="007E3068"/>
    <w:rsid w:val="00826C51"/>
    <w:rsid w:val="008276C2"/>
    <w:rsid w:val="0083733C"/>
    <w:rsid w:val="00840EE3"/>
    <w:rsid w:val="00847D7A"/>
    <w:rsid w:val="00875894"/>
    <w:rsid w:val="008B0B25"/>
    <w:rsid w:val="00941DA1"/>
    <w:rsid w:val="009662DA"/>
    <w:rsid w:val="009906E8"/>
    <w:rsid w:val="00992B7B"/>
    <w:rsid w:val="009D5F50"/>
    <w:rsid w:val="009F0BB8"/>
    <w:rsid w:val="009F6A5E"/>
    <w:rsid w:val="00A67BE6"/>
    <w:rsid w:val="00AA6913"/>
    <w:rsid w:val="00B1206D"/>
    <w:rsid w:val="00B267D8"/>
    <w:rsid w:val="00B27A16"/>
    <w:rsid w:val="00B56E08"/>
    <w:rsid w:val="00BD4F13"/>
    <w:rsid w:val="00BF4728"/>
    <w:rsid w:val="00C1077F"/>
    <w:rsid w:val="00C24C42"/>
    <w:rsid w:val="00C446DA"/>
    <w:rsid w:val="00C54EEC"/>
    <w:rsid w:val="00C93326"/>
    <w:rsid w:val="00CB4F83"/>
    <w:rsid w:val="00CD08F7"/>
    <w:rsid w:val="00CF6161"/>
    <w:rsid w:val="00D02C4F"/>
    <w:rsid w:val="00D505CF"/>
    <w:rsid w:val="00D52617"/>
    <w:rsid w:val="00D91DC7"/>
    <w:rsid w:val="00D934D9"/>
    <w:rsid w:val="00DC69D7"/>
    <w:rsid w:val="00DD7E93"/>
    <w:rsid w:val="00E032BD"/>
    <w:rsid w:val="00E223B3"/>
    <w:rsid w:val="00E2362C"/>
    <w:rsid w:val="00E2755F"/>
    <w:rsid w:val="00E415BC"/>
    <w:rsid w:val="00E46A54"/>
    <w:rsid w:val="00E869C4"/>
    <w:rsid w:val="00EC6380"/>
    <w:rsid w:val="00ED5D98"/>
    <w:rsid w:val="00F64D31"/>
    <w:rsid w:val="00F821B0"/>
    <w:rsid w:val="00F8334A"/>
    <w:rsid w:val="00FB15E5"/>
    <w:rsid w:val="00FD5B3A"/>
    <w:rsid w:val="00FE6374"/>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639845-F824-4475-8033-047C6539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Times New Roman"/>
    </w:rPr>
  </w:style>
  <w:style w:type="paragraph" w:styleId="Nadpis1">
    <w:name w:val="heading 1"/>
    <w:basedOn w:val="Normln"/>
    <w:next w:val="Normln"/>
    <w:link w:val="Nadpis1Char"/>
    <w:uiPriority w:val="9"/>
    <w:qFormat/>
    <w:rsid w:val="00735D6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9"/>
    <w:unhideWhenUsed/>
    <w:qFormat/>
    <w:rsid w:val="00A67BE6"/>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735D66"/>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basedOn w:val="Standardnpsmoodstavce"/>
    <w:link w:val="Nadpis2"/>
    <w:uiPriority w:val="9"/>
    <w:locked/>
    <w:rsid w:val="00A67BE6"/>
    <w:rPr>
      <w:rFonts w:asciiTheme="majorHAnsi" w:eastAsiaTheme="majorEastAsia" w:hAnsiTheme="majorHAnsi" w:cs="Times New Roman"/>
      <w:b/>
      <w:bCs/>
      <w:color w:val="4F81BD" w:themeColor="accent1"/>
      <w:sz w:val="26"/>
      <w:szCs w:val="26"/>
    </w:rPr>
  </w:style>
  <w:style w:type="character" w:styleId="Hypertextovodkaz">
    <w:name w:val="Hyperlink"/>
    <w:basedOn w:val="Standardnpsmoodstavce"/>
    <w:uiPriority w:val="99"/>
    <w:unhideWhenUsed/>
    <w:rsid w:val="00735D66"/>
    <w:rPr>
      <w:rFonts w:cs="Times New Roman"/>
      <w:color w:val="0000FF" w:themeColor="hyperlink"/>
      <w:u w:val="single"/>
    </w:rPr>
  </w:style>
  <w:style w:type="paragraph" w:styleId="Nzev">
    <w:name w:val="Title"/>
    <w:basedOn w:val="Normln"/>
    <w:next w:val="Normln"/>
    <w:link w:val="NzevChar"/>
    <w:uiPriority w:val="10"/>
    <w:qFormat/>
    <w:rsid w:val="00735D66"/>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NzevChar">
    <w:name w:val="Název Char"/>
    <w:basedOn w:val="Standardnpsmoodstavce"/>
    <w:link w:val="Nzev"/>
    <w:uiPriority w:val="10"/>
    <w:locked/>
    <w:rsid w:val="00735D66"/>
    <w:rPr>
      <w:rFonts w:asciiTheme="majorHAnsi" w:eastAsiaTheme="majorEastAsia" w:hAnsiTheme="majorHAnsi" w:cs="Times New Roman"/>
      <w:color w:val="17365D" w:themeColor="text2" w:themeShade="BF"/>
      <w:spacing w:val="5"/>
      <w:kern w:val="28"/>
      <w:sz w:val="52"/>
      <w:szCs w:val="52"/>
    </w:rPr>
  </w:style>
  <w:style w:type="paragraph" w:styleId="Bezmezer">
    <w:name w:val="No Spacing"/>
    <w:uiPriority w:val="1"/>
    <w:qFormat/>
    <w:rsid w:val="00A67BE6"/>
    <w:pPr>
      <w:spacing w:after="0" w:line="240" w:lineRule="auto"/>
    </w:pPr>
    <w:rPr>
      <w:rFonts w:cs="Times New Roman"/>
    </w:rPr>
  </w:style>
  <w:style w:type="paragraph" w:styleId="Odstavecseseznamem">
    <w:name w:val="List Paragraph"/>
    <w:basedOn w:val="Normln"/>
    <w:uiPriority w:val="34"/>
    <w:qFormat/>
    <w:rsid w:val="0006600E"/>
    <w:pPr>
      <w:ind w:left="720"/>
      <w:contextualSpacing/>
    </w:pPr>
  </w:style>
  <w:style w:type="paragraph" w:styleId="Normlnweb">
    <w:name w:val="Normal (Web)"/>
    <w:basedOn w:val="Normln"/>
    <w:uiPriority w:val="99"/>
    <w:semiHidden/>
    <w:unhideWhenUsed/>
    <w:rsid w:val="00334F85"/>
    <w:pPr>
      <w:spacing w:before="100" w:beforeAutospacing="1" w:after="100" w:afterAutospacing="1" w:line="240" w:lineRule="auto"/>
    </w:pPr>
    <w:rPr>
      <w:rFonts w:ascii="Times New Roman" w:hAnsi="Times New Roman"/>
      <w:sz w:val="24"/>
      <w:szCs w:val="24"/>
      <w:lang w:eastAsia="cs-CZ"/>
    </w:rPr>
  </w:style>
  <w:style w:type="character" w:styleId="Zdraznn">
    <w:name w:val="Emphasis"/>
    <w:basedOn w:val="Standardnpsmoodstavce"/>
    <w:uiPriority w:val="20"/>
    <w:qFormat/>
    <w:rsid w:val="002844F9"/>
    <w:rPr>
      <w:rFonts w:cs="Times New Roman"/>
      <w:i/>
      <w:iCs/>
    </w:rPr>
  </w:style>
  <w:style w:type="character" w:styleId="Siln">
    <w:name w:val="Strong"/>
    <w:basedOn w:val="Standardnpsmoodstavce"/>
    <w:uiPriority w:val="22"/>
    <w:qFormat/>
    <w:rsid w:val="002844F9"/>
    <w:rPr>
      <w:rFonts w:cs="Times New Roman"/>
      <w:b/>
      <w:bCs/>
    </w:rPr>
  </w:style>
  <w:style w:type="character" w:styleId="Sledovanodkaz">
    <w:name w:val="FollowedHyperlink"/>
    <w:basedOn w:val="Standardnpsmoodstavce"/>
    <w:uiPriority w:val="99"/>
    <w:semiHidden/>
    <w:unhideWhenUsed/>
    <w:rsid w:val="00992B7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21908">
      <w:marLeft w:val="0"/>
      <w:marRight w:val="0"/>
      <w:marTop w:val="0"/>
      <w:marBottom w:val="0"/>
      <w:divBdr>
        <w:top w:val="none" w:sz="0" w:space="0" w:color="auto"/>
        <w:left w:val="none" w:sz="0" w:space="0" w:color="auto"/>
        <w:bottom w:val="none" w:sz="0" w:space="0" w:color="auto"/>
        <w:right w:val="none" w:sz="0" w:space="0" w:color="auto"/>
      </w:divBdr>
    </w:div>
    <w:div w:id="1372221910">
      <w:marLeft w:val="0"/>
      <w:marRight w:val="0"/>
      <w:marTop w:val="0"/>
      <w:marBottom w:val="0"/>
      <w:divBdr>
        <w:top w:val="none" w:sz="0" w:space="0" w:color="auto"/>
        <w:left w:val="none" w:sz="0" w:space="0" w:color="auto"/>
        <w:bottom w:val="none" w:sz="0" w:space="0" w:color="auto"/>
        <w:right w:val="none" w:sz="0" w:space="0" w:color="auto"/>
      </w:divBdr>
    </w:div>
    <w:div w:id="1372221911">
      <w:marLeft w:val="0"/>
      <w:marRight w:val="0"/>
      <w:marTop w:val="0"/>
      <w:marBottom w:val="0"/>
      <w:divBdr>
        <w:top w:val="none" w:sz="0" w:space="0" w:color="auto"/>
        <w:left w:val="none" w:sz="0" w:space="0" w:color="auto"/>
        <w:bottom w:val="none" w:sz="0" w:space="0" w:color="auto"/>
        <w:right w:val="none" w:sz="0" w:space="0" w:color="auto"/>
      </w:divBdr>
      <w:divsChild>
        <w:div w:id="1372221914">
          <w:marLeft w:val="0"/>
          <w:marRight w:val="0"/>
          <w:marTop w:val="0"/>
          <w:marBottom w:val="0"/>
          <w:divBdr>
            <w:top w:val="none" w:sz="0" w:space="0" w:color="auto"/>
            <w:left w:val="none" w:sz="0" w:space="0" w:color="auto"/>
            <w:bottom w:val="none" w:sz="0" w:space="0" w:color="auto"/>
            <w:right w:val="none" w:sz="0" w:space="0" w:color="auto"/>
          </w:divBdr>
        </w:div>
        <w:div w:id="1372221917">
          <w:marLeft w:val="0"/>
          <w:marRight w:val="0"/>
          <w:marTop w:val="0"/>
          <w:marBottom w:val="0"/>
          <w:divBdr>
            <w:top w:val="none" w:sz="0" w:space="0" w:color="auto"/>
            <w:left w:val="none" w:sz="0" w:space="0" w:color="auto"/>
            <w:bottom w:val="none" w:sz="0" w:space="0" w:color="auto"/>
            <w:right w:val="none" w:sz="0" w:space="0" w:color="auto"/>
          </w:divBdr>
        </w:div>
        <w:div w:id="1372221918">
          <w:marLeft w:val="0"/>
          <w:marRight w:val="0"/>
          <w:marTop w:val="0"/>
          <w:marBottom w:val="0"/>
          <w:divBdr>
            <w:top w:val="none" w:sz="0" w:space="0" w:color="auto"/>
            <w:left w:val="none" w:sz="0" w:space="0" w:color="auto"/>
            <w:bottom w:val="none" w:sz="0" w:space="0" w:color="auto"/>
            <w:right w:val="none" w:sz="0" w:space="0" w:color="auto"/>
          </w:divBdr>
        </w:div>
        <w:div w:id="1372221920">
          <w:marLeft w:val="0"/>
          <w:marRight w:val="0"/>
          <w:marTop w:val="0"/>
          <w:marBottom w:val="0"/>
          <w:divBdr>
            <w:top w:val="none" w:sz="0" w:space="0" w:color="auto"/>
            <w:left w:val="none" w:sz="0" w:space="0" w:color="auto"/>
            <w:bottom w:val="none" w:sz="0" w:space="0" w:color="auto"/>
            <w:right w:val="none" w:sz="0" w:space="0" w:color="auto"/>
          </w:divBdr>
        </w:div>
        <w:div w:id="1372221922">
          <w:marLeft w:val="0"/>
          <w:marRight w:val="0"/>
          <w:marTop w:val="0"/>
          <w:marBottom w:val="0"/>
          <w:divBdr>
            <w:top w:val="none" w:sz="0" w:space="0" w:color="auto"/>
            <w:left w:val="none" w:sz="0" w:space="0" w:color="auto"/>
            <w:bottom w:val="none" w:sz="0" w:space="0" w:color="auto"/>
            <w:right w:val="none" w:sz="0" w:space="0" w:color="auto"/>
          </w:divBdr>
        </w:div>
      </w:divsChild>
    </w:div>
    <w:div w:id="1372221912">
      <w:marLeft w:val="0"/>
      <w:marRight w:val="0"/>
      <w:marTop w:val="0"/>
      <w:marBottom w:val="0"/>
      <w:divBdr>
        <w:top w:val="none" w:sz="0" w:space="0" w:color="auto"/>
        <w:left w:val="none" w:sz="0" w:space="0" w:color="auto"/>
        <w:bottom w:val="none" w:sz="0" w:space="0" w:color="auto"/>
        <w:right w:val="none" w:sz="0" w:space="0" w:color="auto"/>
      </w:divBdr>
    </w:div>
    <w:div w:id="1372221913">
      <w:marLeft w:val="0"/>
      <w:marRight w:val="0"/>
      <w:marTop w:val="0"/>
      <w:marBottom w:val="0"/>
      <w:divBdr>
        <w:top w:val="none" w:sz="0" w:space="0" w:color="auto"/>
        <w:left w:val="none" w:sz="0" w:space="0" w:color="auto"/>
        <w:bottom w:val="none" w:sz="0" w:space="0" w:color="auto"/>
        <w:right w:val="none" w:sz="0" w:space="0" w:color="auto"/>
      </w:divBdr>
      <w:divsChild>
        <w:div w:id="1372221909">
          <w:marLeft w:val="0"/>
          <w:marRight w:val="0"/>
          <w:marTop w:val="0"/>
          <w:marBottom w:val="0"/>
          <w:divBdr>
            <w:top w:val="none" w:sz="0" w:space="0" w:color="auto"/>
            <w:left w:val="none" w:sz="0" w:space="0" w:color="auto"/>
            <w:bottom w:val="none" w:sz="0" w:space="0" w:color="auto"/>
            <w:right w:val="none" w:sz="0" w:space="0" w:color="auto"/>
          </w:divBdr>
        </w:div>
      </w:divsChild>
    </w:div>
    <w:div w:id="1372221915">
      <w:marLeft w:val="0"/>
      <w:marRight w:val="0"/>
      <w:marTop w:val="0"/>
      <w:marBottom w:val="0"/>
      <w:divBdr>
        <w:top w:val="none" w:sz="0" w:space="0" w:color="auto"/>
        <w:left w:val="none" w:sz="0" w:space="0" w:color="auto"/>
        <w:bottom w:val="none" w:sz="0" w:space="0" w:color="auto"/>
        <w:right w:val="none" w:sz="0" w:space="0" w:color="auto"/>
      </w:divBdr>
    </w:div>
    <w:div w:id="1372221916">
      <w:marLeft w:val="0"/>
      <w:marRight w:val="0"/>
      <w:marTop w:val="0"/>
      <w:marBottom w:val="0"/>
      <w:divBdr>
        <w:top w:val="none" w:sz="0" w:space="0" w:color="auto"/>
        <w:left w:val="none" w:sz="0" w:space="0" w:color="auto"/>
        <w:bottom w:val="none" w:sz="0" w:space="0" w:color="auto"/>
        <w:right w:val="none" w:sz="0" w:space="0" w:color="auto"/>
      </w:divBdr>
    </w:div>
    <w:div w:id="1372221919">
      <w:marLeft w:val="0"/>
      <w:marRight w:val="0"/>
      <w:marTop w:val="0"/>
      <w:marBottom w:val="0"/>
      <w:divBdr>
        <w:top w:val="none" w:sz="0" w:space="0" w:color="auto"/>
        <w:left w:val="none" w:sz="0" w:space="0" w:color="auto"/>
        <w:bottom w:val="none" w:sz="0" w:space="0" w:color="auto"/>
        <w:right w:val="none" w:sz="0" w:space="0" w:color="auto"/>
      </w:divBdr>
    </w:div>
    <w:div w:id="1372221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sspr.mfcr.cz/adistc/adis/idpr_pub/eet/eet_sluzby.faces" TargetMode="External"/><Relationship Id="rId13" Type="http://schemas.openxmlformats.org/officeDocument/2006/relationships/hyperlink" Target="mailto:plavec2@seznam.cz" TargetMode="External"/><Relationship Id="rId3" Type="http://schemas.openxmlformats.org/officeDocument/2006/relationships/styles" Target="styles.xml"/><Relationship Id="rId7" Type="http://schemas.openxmlformats.org/officeDocument/2006/relationships/hyperlink" Target="http://www.etrzby.cz" TargetMode="External"/><Relationship Id="rId12" Type="http://schemas.openxmlformats.org/officeDocument/2006/relationships/hyperlink" Target="http://www.pdfforge.org/pdfcreator/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vec.wz.cz/eet.htm" TargetMode="External"/><Relationship Id="rId11" Type="http://schemas.openxmlformats.org/officeDocument/2006/relationships/hyperlink" Target="http://www.plavec.wz.cz/select_receip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vec.wz.cz/save_receipt.php" TargetMode="External"/><Relationship Id="rId4" Type="http://schemas.openxmlformats.org/officeDocument/2006/relationships/settings" Target="settings.xml"/><Relationship Id="rId9" Type="http://schemas.openxmlformats.org/officeDocument/2006/relationships/hyperlink" Target="http://www.schuster.cz/prirucky/priprava-eet.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F019-411D-467E-978E-34EBEB09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2736</Words>
  <Characters>16148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Chládek - JIMI CZ</dc:creator>
  <cp:keywords/>
  <dc:description/>
  <cp:lastModifiedBy>Mgr. Petr Chládek - JIMI CZ</cp:lastModifiedBy>
  <cp:revision>2</cp:revision>
  <cp:lastPrinted>2016-12-08T07:30:00Z</cp:lastPrinted>
  <dcterms:created xsi:type="dcterms:W3CDTF">2017-12-27T17:03:00Z</dcterms:created>
  <dcterms:modified xsi:type="dcterms:W3CDTF">2017-12-27T17:03:00Z</dcterms:modified>
</cp:coreProperties>
</file>